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CC" w:rsidRPr="00FF5E45" w:rsidRDefault="005808CC" w:rsidP="005808CC">
      <w:pPr>
        <w:pStyle w:val="Default"/>
        <w:rPr>
          <w:color w:val="auto"/>
        </w:rPr>
      </w:pPr>
    </w:p>
    <w:p w:rsidR="005808CC" w:rsidRPr="00F65093" w:rsidRDefault="005808CC" w:rsidP="00714FB7">
      <w:pPr>
        <w:pStyle w:val="Default"/>
        <w:tabs>
          <w:tab w:val="left" w:pos="5103"/>
        </w:tabs>
        <w:rPr>
          <w:b/>
          <w:bCs/>
          <w:color w:val="auto"/>
          <w:sz w:val="20"/>
          <w:szCs w:val="20"/>
        </w:rPr>
      </w:pPr>
      <w:r w:rsidRPr="00F65093">
        <w:rPr>
          <w:b/>
          <w:bCs/>
          <w:color w:val="auto"/>
          <w:sz w:val="20"/>
          <w:szCs w:val="20"/>
        </w:rPr>
        <w:t>ПРИЛОЖЕНИЕ</w:t>
      </w:r>
      <w:r w:rsidR="000D0553">
        <w:rPr>
          <w:b/>
          <w:bCs/>
          <w:color w:val="auto"/>
          <w:sz w:val="20"/>
          <w:szCs w:val="20"/>
        </w:rPr>
        <w:t xml:space="preserve"> </w:t>
      </w:r>
      <w:r w:rsidR="00714FB7">
        <w:rPr>
          <w:b/>
          <w:bCs/>
          <w:color w:val="auto"/>
          <w:sz w:val="20"/>
          <w:szCs w:val="20"/>
        </w:rPr>
        <w:tab/>
      </w:r>
      <w:r w:rsidR="00714FB7">
        <w:rPr>
          <w:b/>
          <w:bCs/>
          <w:color w:val="auto"/>
          <w:sz w:val="20"/>
          <w:szCs w:val="20"/>
          <w:lang w:val="en-US"/>
        </w:rPr>
        <w:t>EXHIBIT</w:t>
      </w:r>
      <w:r w:rsidR="00714FB7" w:rsidRPr="00D66C77">
        <w:rPr>
          <w:b/>
          <w:bCs/>
          <w:color w:val="auto"/>
          <w:sz w:val="20"/>
          <w:szCs w:val="20"/>
        </w:rPr>
        <w:t xml:space="preserve"> </w:t>
      </w:r>
    </w:p>
    <w:p w:rsidR="00B119B6" w:rsidRPr="00F65093" w:rsidRDefault="00B119B6" w:rsidP="00B119B6">
      <w:pPr>
        <w:pStyle w:val="Default"/>
        <w:rPr>
          <w:b/>
          <w:color w:val="auto"/>
          <w:sz w:val="20"/>
          <w:szCs w:val="20"/>
        </w:rPr>
      </w:pPr>
    </w:p>
    <w:p w:rsidR="005808CC" w:rsidRPr="00D66C77" w:rsidRDefault="005808CC" w:rsidP="00714FB7">
      <w:pPr>
        <w:pStyle w:val="Default"/>
        <w:tabs>
          <w:tab w:val="left" w:pos="5103"/>
        </w:tabs>
        <w:rPr>
          <w:b/>
          <w:color w:val="auto"/>
          <w:sz w:val="20"/>
          <w:szCs w:val="20"/>
        </w:rPr>
      </w:pPr>
      <w:r w:rsidRPr="00F65093">
        <w:rPr>
          <w:b/>
          <w:bCs/>
          <w:color w:val="auto"/>
          <w:sz w:val="20"/>
          <w:szCs w:val="20"/>
        </w:rPr>
        <w:t xml:space="preserve">ТЕХНИЧЕСКОЕ ЗАДАНИЕ </w:t>
      </w:r>
      <w:r w:rsidR="00714FB7">
        <w:rPr>
          <w:b/>
          <w:bCs/>
          <w:color w:val="auto"/>
          <w:sz w:val="20"/>
          <w:szCs w:val="20"/>
        </w:rPr>
        <w:tab/>
      </w:r>
      <w:r w:rsidR="00714FB7" w:rsidRPr="00714FB7">
        <w:rPr>
          <w:b/>
          <w:bCs/>
          <w:color w:val="auto"/>
          <w:sz w:val="20"/>
          <w:szCs w:val="20"/>
          <w:lang w:val="en-US"/>
        </w:rPr>
        <w:t>TECHNICAL</w:t>
      </w:r>
      <w:r w:rsidR="00714FB7" w:rsidRPr="00D66C77">
        <w:rPr>
          <w:b/>
          <w:bCs/>
          <w:color w:val="auto"/>
          <w:sz w:val="20"/>
          <w:szCs w:val="20"/>
        </w:rPr>
        <w:t xml:space="preserve"> </w:t>
      </w:r>
      <w:r w:rsidR="00714FB7">
        <w:rPr>
          <w:b/>
          <w:bCs/>
          <w:color w:val="auto"/>
          <w:sz w:val="20"/>
          <w:szCs w:val="20"/>
          <w:lang w:val="en-US"/>
        </w:rPr>
        <w:t>TASK</w:t>
      </w:r>
    </w:p>
    <w:p w:rsidR="005808CC" w:rsidRPr="00F65093" w:rsidRDefault="005808CC" w:rsidP="00346541">
      <w:pPr>
        <w:pStyle w:val="Default"/>
        <w:jc w:val="right"/>
        <w:rPr>
          <w:color w:val="auto"/>
          <w:sz w:val="20"/>
          <w:szCs w:val="20"/>
        </w:rPr>
      </w:pPr>
      <w:r w:rsidRPr="00F65093">
        <w:rPr>
          <w:bCs/>
          <w:color w:val="auto"/>
          <w:sz w:val="20"/>
          <w:szCs w:val="20"/>
        </w:rPr>
        <w:t xml:space="preserve">Приложение № 1 к договору строительного подряда № </w:t>
      </w:r>
    </w:p>
    <w:p w:rsidR="005808CC" w:rsidRPr="00F65093" w:rsidRDefault="005808CC" w:rsidP="00346541">
      <w:pPr>
        <w:pStyle w:val="Default"/>
        <w:jc w:val="right"/>
        <w:rPr>
          <w:bCs/>
          <w:color w:val="auto"/>
          <w:sz w:val="20"/>
          <w:szCs w:val="20"/>
          <w:lang w:val="en-US"/>
        </w:rPr>
      </w:pPr>
      <w:r w:rsidRPr="00F65093">
        <w:rPr>
          <w:bCs/>
          <w:color w:val="auto"/>
          <w:sz w:val="20"/>
          <w:szCs w:val="20"/>
          <w:lang w:val="en-US"/>
        </w:rPr>
        <w:t xml:space="preserve">Exhibit </w:t>
      </w:r>
      <w:r w:rsidR="00714FB7">
        <w:rPr>
          <w:bCs/>
          <w:color w:val="auto"/>
          <w:sz w:val="20"/>
          <w:szCs w:val="20"/>
          <w:lang w:val="en-US"/>
        </w:rPr>
        <w:t>#</w:t>
      </w:r>
      <w:r w:rsidRPr="00F65093">
        <w:rPr>
          <w:bCs/>
          <w:color w:val="auto"/>
          <w:sz w:val="20"/>
          <w:szCs w:val="20"/>
          <w:lang w:val="en-US"/>
        </w:rPr>
        <w:t xml:space="preserve"> 1 to Construction </w:t>
      </w:r>
      <w:r w:rsidR="00714FB7">
        <w:rPr>
          <w:bCs/>
          <w:color w:val="auto"/>
          <w:sz w:val="20"/>
          <w:szCs w:val="20"/>
          <w:lang w:val="en-US"/>
        </w:rPr>
        <w:t xml:space="preserve">Contract </w:t>
      </w:r>
      <w:r w:rsidRPr="00F65093">
        <w:rPr>
          <w:bCs/>
          <w:color w:val="auto"/>
          <w:sz w:val="20"/>
          <w:szCs w:val="20"/>
          <w:lang w:val="en-US"/>
        </w:rPr>
        <w:t xml:space="preserve">Agreement </w:t>
      </w:r>
      <w:r w:rsidR="00714FB7">
        <w:rPr>
          <w:bCs/>
          <w:color w:val="auto"/>
          <w:sz w:val="20"/>
          <w:szCs w:val="20"/>
          <w:lang w:val="en-US"/>
        </w:rPr>
        <w:t>#</w:t>
      </w:r>
      <w:r w:rsidRPr="00F65093">
        <w:rPr>
          <w:bCs/>
          <w:color w:val="auto"/>
          <w:sz w:val="20"/>
          <w:szCs w:val="20"/>
          <w:lang w:val="en-US"/>
        </w:rPr>
        <w:t xml:space="preserve"> </w:t>
      </w:r>
    </w:p>
    <w:p w:rsidR="00B119B6" w:rsidRPr="00F65093" w:rsidRDefault="00B119B6" w:rsidP="00346541">
      <w:pPr>
        <w:pStyle w:val="Default"/>
        <w:jc w:val="right"/>
        <w:rPr>
          <w:color w:val="auto"/>
          <w:sz w:val="20"/>
          <w:szCs w:val="20"/>
          <w:lang w:val="en-US"/>
        </w:rPr>
      </w:pPr>
    </w:p>
    <w:p w:rsidR="005808CC" w:rsidRPr="00F65093" w:rsidRDefault="005808CC" w:rsidP="00346541">
      <w:pPr>
        <w:pStyle w:val="Default"/>
        <w:jc w:val="right"/>
        <w:rPr>
          <w:bCs/>
          <w:color w:val="auto"/>
          <w:sz w:val="20"/>
          <w:szCs w:val="20"/>
        </w:rPr>
      </w:pPr>
      <w:r w:rsidRPr="00F65093">
        <w:rPr>
          <w:bCs/>
          <w:color w:val="auto"/>
          <w:sz w:val="20"/>
          <w:szCs w:val="20"/>
        </w:rPr>
        <w:t xml:space="preserve">________________________________________ </w:t>
      </w:r>
    </w:p>
    <w:p w:rsidR="00B119B6" w:rsidRPr="00F65093" w:rsidRDefault="00B119B6" w:rsidP="00346541">
      <w:pPr>
        <w:pStyle w:val="Default"/>
        <w:jc w:val="right"/>
        <w:rPr>
          <w:color w:val="auto"/>
          <w:sz w:val="20"/>
          <w:szCs w:val="20"/>
        </w:rPr>
      </w:pPr>
    </w:p>
    <w:p w:rsidR="00A84A43" w:rsidRPr="00F65093" w:rsidRDefault="005808CC" w:rsidP="00346541">
      <w:pPr>
        <w:jc w:val="right"/>
        <w:rPr>
          <w:bCs/>
          <w:sz w:val="20"/>
          <w:szCs w:val="20"/>
        </w:rPr>
      </w:pPr>
      <w:r w:rsidRPr="00F65093">
        <w:rPr>
          <w:bCs/>
          <w:sz w:val="20"/>
          <w:szCs w:val="20"/>
        </w:rPr>
        <w:t xml:space="preserve">от / </w:t>
      </w:r>
      <w:proofErr w:type="spellStart"/>
      <w:r w:rsidRPr="00F65093">
        <w:rPr>
          <w:bCs/>
          <w:sz w:val="20"/>
          <w:szCs w:val="20"/>
        </w:rPr>
        <w:t>dated</w:t>
      </w:r>
      <w:proofErr w:type="spellEnd"/>
      <w:r w:rsidRPr="00F65093">
        <w:rPr>
          <w:bCs/>
          <w:sz w:val="20"/>
          <w:szCs w:val="20"/>
        </w:rPr>
        <w:t xml:space="preserve"> ______________________________________________________201</w:t>
      </w:r>
      <w:r w:rsidR="00E66E68" w:rsidRPr="00F65093">
        <w:rPr>
          <w:bCs/>
          <w:sz w:val="20"/>
          <w:szCs w:val="20"/>
        </w:rPr>
        <w:t>8</w:t>
      </w:r>
    </w:p>
    <w:p w:rsidR="005808CC" w:rsidRPr="00F65093" w:rsidRDefault="005808CC" w:rsidP="005808CC">
      <w:pPr>
        <w:rPr>
          <w:b/>
          <w:bCs/>
          <w:sz w:val="20"/>
          <w:szCs w:val="20"/>
        </w:rPr>
      </w:pPr>
    </w:p>
    <w:p w:rsidR="005808CC" w:rsidRPr="00F65093" w:rsidRDefault="005808CC" w:rsidP="005808CC">
      <w:pPr>
        <w:pStyle w:val="Default"/>
        <w:rPr>
          <w:color w:val="auto"/>
        </w:rPr>
      </w:pPr>
    </w:p>
    <w:tbl>
      <w:tblPr>
        <w:tblW w:w="10066" w:type="dxa"/>
        <w:tblInd w:w="-142" w:type="dxa"/>
        <w:tblBorders>
          <w:top w:val="nil"/>
          <w:left w:val="nil"/>
          <w:bottom w:val="nil"/>
          <w:right w:val="nil"/>
        </w:tblBorders>
        <w:tblLayout w:type="fixed"/>
        <w:tblLook w:val="0000" w:firstRow="0" w:lastRow="0" w:firstColumn="0" w:lastColumn="0" w:noHBand="0" w:noVBand="0"/>
      </w:tblPr>
      <w:tblGrid>
        <w:gridCol w:w="5246"/>
        <w:gridCol w:w="4820"/>
      </w:tblGrid>
      <w:tr w:rsidR="00FF5E45" w:rsidRPr="00F65093" w:rsidTr="005808CC">
        <w:trPr>
          <w:trHeight w:val="108"/>
        </w:trPr>
        <w:tc>
          <w:tcPr>
            <w:tcW w:w="5246" w:type="dxa"/>
          </w:tcPr>
          <w:p w:rsidR="005808CC" w:rsidRPr="00F65093" w:rsidRDefault="005808CC" w:rsidP="005808CC">
            <w:pPr>
              <w:pStyle w:val="Default"/>
              <w:jc w:val="center"/>
              <w:rPr>
                <w:color w:val="auto"/>
                <w:sz w:val="20"/>
                <w:szCs w:val="20"/>
              </w:rPr>
            </w:pPr>
            <w:r w:rsidRPr="00F65093">
              <w:rPr>
                <w:b/>
                <w:bCs/>
                <w:color w:val="auto"/>
                <w:sz w:val="20"/>
                <w:szCs w:val="20"/>
              </w:rPr>
              <w:t>ТЕХНИЧЕСКОЕ ЗАДАНИЕ</w:t>
            </w:r>
          </w:p>
        </w:tc>
        <w:tc>
          <w:tcPr>
            <w:tcW w:w="4820" w:type="dxa"/>
          </w:tcPr>
          <w:p w:rsidR="005808CC" w:rsidRPr="00714FB7" w:rsidRDefault="005808CC" w:rsidP="005808CC">
            <w:pPr>
              <w:pStyle w:val="Default"/>
              <w:jc w:val="center"/>
              <w:rPr>
                <w:color w:val="auto"/>
                <w:sz w:val="20"/>
                <w:szCs w:val="20"/>
                <w:lang w:val="en-US"/>
              </w:rPr>
            </w:pPr>
            <w:r w:rsidRPr="00714FB7">
              <w:rPr>
                <w:b/>
                <w:bCs/>
                <w:color w:val="auto"/>
                <w:sz w:val="20"/>
                <w:szCs w:val="20"/>
                <w:lang w:val="en-US"/>
              </w:rPr>
              <w:t>TECHNICAL TASK</w:t>
            </w:r>
          </w:p>
        </w:tc>
      </w:tr>
    </w:tbl>
    <w:p w:rsidR="005808CC" w:rsidRPr="00F65093" w:rsidRDefault="005808CC" w:rsidP="005808CC">
      <w:pPr>
        <w:autoSpaceDE w:val="0"/>
        <w:autoSpaceDN w:val="0"/>
        <w:adjustRightInd w:val="0"/>
        <w:spacing w:after="0" w:line="240" w:lineRule="auto"/>
        <w:rPr>
          <w:rFonts w:ascii="Times New Roman" w:hAnsi="Times New Roman" w:cs="Times New Roman"/>
          <w:sz w:val="24"/>
          <w:szCs w:val="24"/>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5353"/>
        <w:gridCol w:w="4253"/>
      </w:tblGrid>
      <w:tr w:rsidR="00FF5E45" w:rsidRPr="00B20757" w:rsidTr="00AA4881">
        <w:trPr>
          <w:trHeight w:val="88"/>
        </w:trPr>
        <w:tc>
          <w:tcPr>
            <w:tcW w:w="5353" w:type="dxa"/>
          </w:tcPr>
          <w:p w:rsidR="005808CC" w:rsidRPr="00F65093" w:rsidRDefault="005808CC" w:rsidP="00B20757">
            <w:pPr>
              <w:autoSpaceDE w:val="0"/>
              <w:autoSpaceDN w:val="0"/>
              <w:adjustRightInd w:val="0"/>
              <w:spacing w:after="0" w:line="240" w:lineRule="auto"/>
              <w:jc w:val="both"/>
              <w:rPr>
                <w:rFonts w:ascii="Times New Roman" w:hAnsi="Times New Roman" w:cs="Times New Roman"/>
                <w:b/>
                <w:bCs/>
                <w:sz w:val="20"/>
                <w:szCs w:val="20"/>
              </w:rPr>
            </w:pPr>
            <w:bookmarkStart w:id="0" w:name="_GoBack"/>
            <w:r w:rsidRPr="00F65093">
              <w:rPr>
                <w:rFonts w:ascii="Times New Roman" w:hAnsi="Times New Roman" w:cs="Times New Roman"/>
                <w:b/>
                <w:bCs/>
                <w:sz w:val="20"/>
                <w:szCs w:val="20"/>
              </w:rPr>
              <w:t xml:space="preserve">1. НАИМЕНОВАНИЕ РАБОТ </w:t>
            </w:r>
          </w:p>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1"/>
            </w:tblGrid>
            <w:tr w:rsidR="00FF5E45" w:rsidRPr="00F65093">
              <w:trPr>
                <w:trHeight w:val="434"/>
              </w:trPr>
              <w:tc>
                <w:tcPr>
                  <w:tcW w:w="4601" w:type="dxa"/>
                </w:tcPr>
                <w:p w:rsidR="005808CC" w:rsidRPr="00F65093" w:rsidRDefault="005808CC" w:rsidP="00B20757">
                  <w:pPr>
                    <w:autoSpaceDE w:val="0"/>
                    <w:autoSpaceDN w:val="0"/>
                    <w:adjustRightInd w:val="0"/>
                    <w:spacing w:after="0" w:line="240" w:lineRule="auto"/>
                    <w:ind w:left="-108" w:right="-43"/>
                    <w:jc w:val="both"/>
                    <w:rPr>
                      <w:rFonts w:ascii="Times New Roman" w:hAnsi="Times New Roman" w:cs="Times New Roman"/>
                      <w:sz w:val="20"/>
                      <w:szCs w:val="20"/>
                    </w:rPr>
                  </w:pPr>
                  <w:r w:rsidRPr="00F65093">
                    <w:rPr>
                      <w:rFonts w:ascii="Times New Roman" w:hAnsi="Times New Roman" w:cs="Times New Roman"/>
                      <w:sz w:val="20"/>
                      <w:szCs w:val="20"/>
                    </w:rPr>
                    <w:t>1.1. Подрядчик обязуется выполнить полный</w:t>
                  </w:r>
                  <w:r w:rsidR="00B119B6" w:rsidRPr="00F65093">
                    <w:rPr>
                      <w:rFonts w:ascii="Times New Roman" w:hAnsi="Times New Roman" w:cs="Times New Roman"/>
                      <w:sz w:val="20"/>
                      <w:szCs w:val="20"/>
                    </w:rPr>
                    <w:t xml:space="preserve"> </w:t>
                  </w:r>
                  <w:r w:rsidRPr="00F65093">
                    <w:rPr>
                      <w:rFonts w:ascii="Times New Roman" w:hAnsi="Times New Roman" w:cs="Times New Roman"/>
                      <w:sz w:val="20"/>
                      <w:szCs w:val="20"/>
                    </w:rPr>
                    <w:t>комплекс</w:t>
                  </w:r>
                  <w:r w:rsidR="00915853" w:rsidRPr="00F65093">
                    <w:rPr>
                      <w:rFonts w:ascii="Times New Roman" w:hAnsi="Times New Roman" w:cs="Times New Roman"/>
                      <w:sz w:val="20"/>
                      <w:szCs w:val="20"/>
                    </w:rPr>
                    <w:t xml:space="preserve"> строительно-монтажных </w:t>
                  </w:r>
                  <w:r w:rsidRPr="00F65093">
                    <w:rPr>
                      <w:rFonts w:ascii="Times New Roman" w:hAnsi="Times New Roman" w:cs="Times New Roman"/>
                      <w:sz w:val="20"/>
                      <w:szCs w:val="20"/>
                    </w:rPr>
                    <w:t>работ по</w:t>
                  </w:r>
                  <w:r w:rsidR="00915853" w:rsidRPr="00F65093">
                    <w:t xml:space="preserve"> </w:t>
                  </w:r>
                  <w:r w:rsidR="004C4588">
                    <w:rPr>
                      <w:rFonts w:ascii="Times New Roman" w:hAnsi="Times New Roman" w:cs="Times New Roman"/>
                      <w:sz w:val="20"/>
                      <w:szCs w:val="20"/>
                    </w:rPr>
                    <w:t>теплоизоляции и электробогреву патрубков уровнемеров,</w:t>
                  </w:r>
                  <w:r w:rsidR="00494576">
                    <w:rPr>
                      <w:rFonts w:ascii="Times New Roman" w:hAnsi="Times New Roman" w:cs="Times New Roman"/>
                      <w:sz w:val="20"/>
                      <w:szCs w:val="20"/>
                    </w:rPr>
                    <w:t xml:space="preserve"> </w:t>
                  </w:r>
                  <w:r w:rsidR="004C4588">
                    <w:rPr>
                      <w:rFonts w:ascii="Times New Roman" w:hAnsi="Times New Roman" w:cs="Times New Roman"/>
                      <w:sz w:val="20"/>
                      <w:szCs w:val="20"/>
                    </w:rPr>
                    <w:t xml:space="preserve">установленных на основном оборудовании НПС ВР </w:t>
                  </w:r>
                  <w:proofErr w:type="gramStart"/>
                  <w:r w:rsidR="004C4588">
                    <w:rPr>
                      <w:rFonts w:ascii="Times New Roman" w:hAnsi="Times New Roman" w:cs="Times New Roman"/>
                      <w:sz w:val="20"/>
                      <w:szCs w:val="20"/>
                    </w:rPr>
                    <w:t>( далее</w:t>
                  </w:r>
                  <w:proofErr w:type="gramEnd"/>
                  <w:r w:rsidR="004C4588">
                    <w:rPr>
                      <w:rFonts w:ascii="Times New Roman" w:hAnsi="Times New Roman" w:cs="Times New Roman"/>
                      <w:sz w:val="20"/>
                      <w:szCs w:val="20"/>
                    </w:rPr>
                    <w:t xml:space="preserve"> по тексте – Работы).</w:t>
                  </w:r>
                  <w:r w:rsidRPr="00F65093">
                    <w:rPr>
                      <w:rFonts w:ascii="Times New Roman" w:hAnsi="Times New Roman" w:cs="Times New Roman"/>
                      <w:sz w:val="20"/>
                      <w:szCs w:val="20"/>
                    </w:rPr>
                    <w:t xml:space="preserve"> </w:t>
                  </w:r>
                </w:p>
              </w:tc>
            </w:tr>
          </w:tbl>
          <w:p w:rsidR="005808CC" w:rsidRPr="00F65093" w:rsidRDefault="005808CC" w:rsidP="00B20757">
            <w:pPr>
              <w:autoSpaceDE w:val="0"/>
              <w:autoSpaceDN w:val="0"/>
              <w:adjustRightInd w:val="0"/>
              <w:spacing w:after="0" w:line="240" w:lineRule="auto"/>
              <w:ind w:right="-108"/>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FF5E45" w:rsidRPr="00494576" w:rsidTr="00B119B6">
              <w:trPr>
                <w:trHeight w:val="320"/>
              </w:trPr>
              <w:tc>
                <w:tcPr>
                  <w:tcW w:w="4536" w:type="dxa"/>
                </w:tcPr>
                <w:p w:rsidR="005808CC" w:rsidRPr="00494576" w:rsidRDefault="005808CC"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494576">
                    <w:rPr>
                      <w:rFonts w:ascii="Times New Roman" w:eastAsiaTheme="minorEastAsia" w:hAnsi="Times New Roman" w:cs="Times New Roman"/>
                      <w:sz w:val="20"/>
                      <w:szCs w:val="20"/>
                      <w:lang w:eastAsia="ru-RU"/>
                    </w:rPr>
                    <w:t xml:space="preserve">Результатом Работ по Договору является </w:t>
                  </w:r>
                  <w:r w:rsidR="00D227D6" w:rsidRPr="00494576">
                    <w:rPr>
                      <w:rFonts w:ascii="Times New Roman" w:eastAsiaTheme="minorEastAsia" w:hAnsi="Times New Roman" w:cs="Times New Roman"/>
                      <w:sz w:val="20"/>
                      <w:szCs w:val="20"/>
                      <w:lang w:eastAsia="ru-RU"/>
                    </w:rPr>
                    <w:t>реализации проекта “</w:t>
                  </w:r>
                  <w:r w:rsidR="004C4588" w:rsidRPr="00494576">
                    <w:rPr>
                      <w:rFonts w:ascii="Times New Roman" w:hAnsi="Times New Roman" w:cs="Times New Roman"/>
                      <w:sz w:val="20"/>
                      <w:szCs w:val="20"/>
                    </w:rPr>
                    <w:t xml:space="preserve"> Теплоизоляция и электробогрев патрубков уровнемеров</w:t>
                  </w:r>
                  <w:r w:rsidR="00494576">
                    <w:rPr>
                      <w:rFonts w:ascii="Times New Roman" w:hAnsi="Times New Roman" w:cs="Times New Roman"/>
                      <w:sz w:val="20"/>
                      <w:szCs w:val="20"/>
                    </w:rPr>
                    <w:t>,</w:t>
                  </w:r>
                  <w:r w:rsidR="00494576" w:rsidRPr="00494576">
                    <w:rPr>
                      <w:rFonts w:ascii="Times New Roman" w:hAnsi="Times New Roman" w:cs="Times New Roman"/>
                      <w:sz w:val="20"/>
                      <w:szCs w:val="20"/>
                    </w:rPr>
                    <w:t xml:space="preserve"> </w:t>
                  </w:r>
                  <w:r w:rsidR="004C4588" w:rsidRPr="00494576">
                    <w:rPr>
                      <w:rFonts w:ascii="Times New Roman" w:hAnsi="Times New Roman" w:cs="Times New Roman"/>
                      <w:sz w:val="20"/>
                      <w:szCs w:val="20"/>
                    </w:rPr>
                    <w:t>установленных на основном оборудовании НПС ВР</w:t>
                  </w:r>
                  <w:r w:rsidR="00494576">
                    <w:rPr>
                      <w:rFonts w:ascii="Times New Roman" w:hAnsi="Times New Roman" w:cs="Times New Roman"/>
                      <w:sz w:val="20"/>
                      <w:szCs w:val="20"/>
                    </w:rPr>
                    <w:t>»</w:t>
                  </w:r>
                  <w:r w:rsidR="004C4588" w:rsidRPr="00494576">
                    <w:rPr>
                      <w:rFonts w:ascii="Times New Roman" w:hAnsi="Times New Roman" w:cs="Times New Roman"/>
                      <w:sz w:val="20"/>
                      <w:szCs w:val="20"/>
                    </w:rPr>
                    <w:t xml:space="preserve"> </w:t>
                  </w:r>
                  <w:r w:rsidR="00D227D6" w:rsidRPr="00494576">
                    <w:rPr>
                      <w:rFonts w:ascii="Times New Roman" w:eastAsiaTheme="minorEastAsia" w:hAnsi="Times New Roman" w:cs="Times New Roman"/>
                      <w:sz w:val="20"/>
                      <w:szCs w:val="20"/>
                      <w:lang w:eastAsia="ru-RU"/>
                    </w:rPr>
                    <w:t xml:space="preserve"> «под ключ» (изготовление, поставка, монтаж, пуско-наладка)</w:t>
                  </w:r>
                  <w:r w:rsidR="00494576">
                    <w:rPr>
                      <w:rFonts w:ascii="Times New Roman" w:eastAsiaTheme="minorEastAsia" w:hAnsi="Times New Roman" w:cs="Times New Roman"/>
                      <w:sz w:val="20"/>
                      <w:szCs w:val="20"/>
                      <w:lang w:eastAsia="ru-RU"/>
                    </w:rPr>
                    <w:t>.</w:t>
                  </w:r>
                </w:p>
              </w:tc>
            </w:tr>
          </w:tbl>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4"/>
            </w:tblGrid>
            <w:tr w:rsidR="00FF5E45" w:rsidRPr="00F65093">
              <w:trPr>
                <w:trHeight w:val="780"/>
              </w:trPr>
              <w:tc>
                <w:tcPr>
                  <w:tcW w:w="4604" w:type="dxa"/>
                </w:tcPr>
                <w:p w:rsidR="005808CC" w:rsidRPr="00F65093" w:rsidRDefault="005808CC"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1.2. Работы выполняются в соответствии с Рабочей документацией «</w:t>
                  </w:r>
                  <w:r w:rsidR="00A251F8">
                    <w:rPr>
                      <w:rFonts w:ascii="Times New Roman" w:eastAsiaTheme="minorEastAsia" w:hAnsi="Times New Roman" w:cs="Times New Roman"/>
                      <w:sz w:val="20"/>
                      <w:szCs w:val="20"/>
                      <w:lang w:eastAsia="ru-RU"/>
                    </w:rPr>
                    <w:t xml:space="preserve">№ </w:t>
                  </w:r>
                  <w:r w:rsidR="0036463A" w:rsidRPr="00F65093">
                    <w:rPr>
                      <w:rFonts w:ascii="Times New Roman" w:eastAsiaTheme="minorEastAsia" w:hAnsi="Times New Roman" w:cs="Times New Roman"/>
                      <w:sz w:val="20"/>
                      <w:szCs w:val="20"/>
                      <w:lang w:val="en-US" w:eastAsia="ru-RU"/>
                    </w:rPr>
                    <w:t>K</w:t>
                  </w:r>
                  <w:r w:rsidR="0036463A" w:rsidRPr="00F65093">
                    <w:rPr>
                      <w:rFonts w:ascii="Times New Roman" w:eastAsiaTheme="minorEastAsia" w:hAnsi="Times New Roman" w:cs="Times New Roman"/>
                      <w:sz w:val="20"/>
                      <w:szCs w:val="20"/>
                      <w:lang w:eastAsia="ru-RU"/>
                    </w:rPr>
                    <w:t>-</w:t>
                  </w:r>
                  <w:r w:rsidR="0036463A" w:rsidRPr="00F65093">
                    <w:rPr>
                      <w:rFonts w:ascii="Times New Roman" w:eastAsiaTheme="minorEastAsia" w:hAnsi="Times New Roman" w:cs="Times New Roman"/>
                      <w:sz w:val="20"/>
                      <w:szCs w:val="20"/>
                      <w:lang w:val="en-US" w:eastAsia="ru-RU"/>
                    </w:rPr>
                    <w:t>PD</w:t>
                  </w:r>
                  <w:r w:rsidR="0036463A" w:rsidRPr="00F65093">
                    <w:rPr>
                      <w:rFonts w:ascii="Times New Roman" w:eastAsiaTheme="minorEastAsia" w:hAnsi="Times New Roman" w:cs="Times New Roman"/>
                      <w:sz w:val="20"/>
                      <w:szCs w:val="20"/>
                      <w:lang w:eastAsia="ru-RU"/>
                    </w:rPr>
                    <w:t>-1</w:t>
                  </w:r>
                  <w:r w:rsidR="00A251F8">
                    <w:rPr>
                      <w:rFonts w:ascii="Times New Roman" w:eastAsiaTheme="minorEastAsia" w:hAnsi="Times New Roman" w:cs="Times New Roman"/>
                      <w:sz w:val="20"/>
                      <w:szCs w:val="20"/>
                      <w:lang w:eastAsia="ru-RU"/>
                    </w:rPr>
                    <w:t>8</w:t>
                  </w:r>
                  <w:r w:rsidR="0036463A" w:rsidRPr="00F65093">
                    <w:rPr>
                      <w:rFonts w:ascii="Times New Roman" w:eastAsiaTheme="minorEastAsia" w:hAnsi="Times New Roman" w:cs="Times New Roman"/>
                      <w:sz w:val="20"/>
                      <w:szCs w:val="20"/>
                      <w:lang w:eastAsia="ru-RU"/>
                    </w:rPr>
                    <w:t>-00</w:t>
                  </w:r>
                  <w:r w:rsidR="00A251F8">
                    <w:rPr>
                      <w:rFonts w:ascii="Times New Roman" w:eastAsiaTheme="minorEastAsia" w:hAnsi="Times New Roman" w:cs="Times New Roman"/>
                      <w:sz w:val="20"/>
                      <w:szCs w:val="20"/>
                      <w:lang w:eastAsia="ru-RU"/>
                    </w:rPr>
                    <w:t>16</w:t>
                  </w:r>
                  <w:r w:rsidR="00C668C6" w:rsidRPr="00C668C6">
                    <w:rPr>
                      <w:rFonts w:ascii="Times New Roman" w:eastAsiaTheme="minorEastAsia" w:hAnsi="Times New Roman" w:cs="Times New Roman"/>
                      <w:sz w:val="20"/>
                      <w:szCs w:val="20"/>
                      <w:lang w:eastAsia="ru-RU"/>
                    </w:rPr>
                    <w:t>-5</w:t>
                  </w:r>
                  <w:r w:rsidR="00E66E68" w:rsidRPr="00F65093">
                    <w:rPr>
                      <w:rFonts w:ascii="Times New Roman" w:eastAsiaTheme="minorEastAsia" w:hAnsi="Times New Roman" w:cs="Times New Roman"/>
                      <w:sz w:val="20"/>
                      <w:szCs w:val="20"/>
                      <w:lang w:eastAsia="ru-RU"/>
                    </w:rPr>
                    <w:t xml:space="preserve"> «</w:t>
                  </w:r>
                  <w:r w:rsidR="00A251F8">
                    <w:rPr>
                      <w:rFonts w:ascii="Times New Roman" w:eastAsiaTheme="minorEastAsia" w:hAnsi="Times New Roman" w:cs="Times New Roman"/>
                      <w:sz w:val="20"/>
                      <w:szCs w:val="20"/>
                      <w:lang w:eastAsia="ru-RU"/>
                    </w:rPr>
                    <w:t>Теплоизоляция и электрообогрев патрубков уровнемеров, установленных на основном оборудовании НПС ВР</w:t>
                  </w:r>
                  <w:r w:rsidR="00E66E68" w:rsidRPr="00F6509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разработанной </w:t>
                  </w:r>
                  <w:r w:rsidR="00A251F8">
                    <w:rPr>
                      <w:rFonts w:ascii="Times New Roman" w:eastAsiaTheme="minorEastAsia" w:hAnsi="Times New Roman" w:cs="Times New Roman"/>
                      <w:sz w:val="20"/>
                      <w:szCs w:val="20"/>
                      <w:lang w:eastAsia="ru-RU"/>
                    </w:rPr>
                    <w:t>ТОО «ТрансНефть-К</w:t>
                  </w:r>
                  <w:r w:rsidR="007F5738">
                    <w:rPr>
                      <w:rFonts w:ascii="Times New Roman" w:eastAsiaTheme="minorEastAsia" w:hAnsi="Times New Roman" w:cs="Times New Roman"/>
                      <w:sz w:val="20"/>
                      <w:szCs w:val="20"/>
                      <w:lang w:eastAsia="ru-RU"/>
                    </w:rPr>
                    <w:t>ОНТУР</w:t>
                  </w:r>
                  <w:r w:rsidR="00A251F8">
                    <w:rPr>
                      <w:rFonts w:ascii="Times New Roman" w:eastAsiaTheme="minorEastAsia" w:hAnsi="Times New Roman" w:cs="Times New Roman"/>
                      <w:sz w:val="20"/>
                      <w:szCs w:val="20"/>
                      <w:lang w:eastAsia="ru-RU"/>
                    </w:rPr>
                    <w:t>проект».</w:t>
                  </w:r>
                  <w:r w:rsidRPr="00F65093">
                    <w:rPr>
                      <w:rFonts w:ascii="Times New Roman" w:eastAsiaTheme="minorEastAsia" w:hAnsi="Times New Roman" w:cs="Times New Roman"/>
                      <w:sz w:val="20"/>
                      <w:szCs w:val="20"/>
                      <w:lang w:eastAsia="ru-RU"/>
                    </w:rPr>
                    <w:t xml:space="preserve"> </w:t>
                  </w:r>
                </w:p>
                <w:p w:rsidR="00915853" w:rsidRPr="00F65093" w:rsidRDefault="00915853"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p>
                <w:p w:rsidR="005808CC" w:rsidRPr="00F65093" w:rsidRDefault="005808CC"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На момент подписания настоящего договора копия Рабочей документации у Подрядчика имеется. </w:t>
                  </w:r>
                </w:p>
              </w:tc>
            </w:tr>
          </w:tbl>
          <w:p w:rsidR="00D227D6" w:rsidRPr="00F65093" w:rsidRDefault="00D227D6" w:rsidP="00B20757">
            <w:pPr>
              <w:autoSpaceDE w:val="0"/>
              <w:autoSpaceDN w:val="0"/>
              <w:adjustRightInd w:val="0"/>
              <w:spacing w:after="0" w:line="240" w:lineRule="auto"/>
              <w:jc w:val="both"/>
              <w:rPr>
                <w:rFonts w:ascii="Times New Roman" w:hAnsi="Times New Roman" w:cs="Times New Roman"/>
                <w:sz w:val="20"/>
                <w:szCs w:val="20"/>
              </w:rPr>
            </w:pPr>
          </w:p>
          <w:p w:rsidR="00D227D6" w:rsidRPr="00F65093" w:rsidRDefault="00B20757" w:rsidP="00B2075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B20757">
              <w:rPr>
                <w:rFonts w:ascii="Times New Roman" w:hAnsi="Times New Roman" w:cs="Times New Roman"/>
                <w:sz w:val="20"/>
                <w:szCs w:val="20"/>
              </w:rPr>
              <w:t xml:space="preserve"> </w:t>
            </w:r>
            <w:r w:rsidR="00D227D6" w:rsidRPr="00F65093">
              <w:rPr>
                <w:rFonts w:ascii="Times New Roman" w:hAnsi="Times New Roman" w:cs="Times New Roman"/>
                <w:sz w:val="20"/>
                <w:szCs w:val="20"/>
              </w:rPr>
              <w:t>соответствии с техническим заданием в проекте предусмотрено выполнение следующих работ:</w:t>
            </w:r>
          </w:p>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FF5E45" w:rsidRPr="00F65093" w:rsidTr="00ED3A5F">
              <w:trPr>
                <w:trHeight w:val="2971"/>
              </w:trPr>
              <w:tc>
                <w:tcPr>
                  <w:tcW w:w="4536" w:type="dxa"/>
                </w:tcPr>
                <w:p w:rsidR="002E4A4F" w:rsidRPr="00F65093" w:rsidRDefault="005808C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1.3. Работы</w:t>
                  </w:r>
                  <w:r w:rsidR="006B2552" w:rsidRPr="00F65093">
                    <w:rPr>
                      <w:rFonts w:ascii="Times New Roman" w:eastAsiaTheme="minorEastAsia" w:hAnsi="Times New Roman" w:cs="Times New Roman"/>
                      <w:sz w:val="20"/>
                      <w:szCs w:val="20"/>
                      <w:lang w:eastAsia="ru-RU"/>
                    </w:rPr>
                    <w:t xml:space="preserve"> по </w:t>
                  </w:r>
                  <w:r w:rsidR="00A251F8">
                    <w:rPr>
                      <w:rFonts w:ascii="Times New Roman" w:eastAsiaTheme="minorEastAsia" w:hAnsi="Times New Roman" w:cs="Times New Roman"/>
                      <w:sz w:val="20"/>
                      <w:szCs w:val="20"/>
                      <w:lang w:eastAsia="ru-RU"/>
                    </w:rPr>
                    <w:t xml:space="preserve">теплоизоляции и </w:t>
                  </w:r>
                  <w:r w:rsidR="007F5738">
                    <w:rPr>
                      <w:rFonts w:ascii="Times New Roman" w:eastAsiaTheme="minorEastAsia" w:hAnsi="Times New Roman" w:cs="Times New Roman"/>
                      <w:sz w:val="20"/>
                      <w:szCs w:val="20"/>
                      <w:lang w:eastAsia="ru-RU"/>
                    </w:rPr>
                    <w:t xml:space="preserve">электрообогреву </w:t>
                  </w:r>
                  <w:r w:rsidR="00B52E11" w:rsidRPr="00F65093">
                    <w:rPr>
                      <w:rFonts w:ascii="Times New Roman" w:eastAsiaTheme="minorEastAsia" w:hAnsi="Times New Roman" w:cs="Times New Roman"/>
                      <w:sz w:val="20"/>
                      <w:szCs w:val="20"/>
                      <w:lang w:eastAsia="ru-RU"/>
                    </w:rPr>
                    <w:t>должны включать в</w:t>
                  </w:r>
                  <w:r w:rsidRPr="00F65093">
                    <w:rPr>
                      <w:rFonts w:ascii="Times New Roman" w:eastAsiaTheme="minorEastAsia" w:hAnsi="Times New Roman" w:cs="Times New Roman"/>
                      <w:sz w:val="20"/>
                      <w:szCs w:val="20"/>
                      <w:lang w:eastAsia="ru-RU"/>
                    </w:rPr>
                    <w:t xml:space="preserve"> себя </w:t>
                  </w:r>
                  <w:r w:rsidR="002E4A4F" w:rsidRPr="00F65093">
                    <w:rPr>
                      <w:rFonts w:ascii="Times New Roman" w:eastAsiaTheme="minorEastAsia" w:hAnsi="Times New Roman" w:cs="Times New Roman"/>
                      <w:sz w:val="20"/>
                      <w:szCs w:val="20"/>
                      <w:lang w:eastAsia="ru-RU"/>
                    </w:rPr>
                    <w:t xml:space="preserve">весь комплекс работ согласно </w:t>
                  </w:r>
                  <w:proofErr w:type="gramStart"/>
                  <w:r w:rsidR="002E4A4F" w:rsidRPr="00F65093">
                    <w:rPr>
                      <w:rFonts w:ascii="Times New Roman" w:eastAsiaTheme="minorEastAsia" w:hAnsi="Times New Roman" w:cs="Times New Roman"/>
                      <w:sz w:val="20"/>
                      <w:szCs w:val="20"/>
                      <w:lang w:eastAsia="ru-RU"/>
                    </w:rPr>
                    <w:t xml:space="preserve">проекта </w:t>
                  </w:r>
                  <w:r w:rsidR="00E66E68" w:rsidRPr="00F65093">
                    <w:rPr>
                      <w:rFonts w:ascii="Times New Roman" w:eastAsiaTheme="minorEastAsia" w:hAnsi="Times New Roman" w:cs="Times New Roman"/>
                      <w:sz w:val="20"/>
                      <w:szCs w:val="20"/>
                      <w:lang w:eastAsia="ru-RU"/>
                    </w:rPr>
                    <w:t xml:space="preserve"> №</w:t>
                  </w:r>
                  <w:proofErr w:type="gramEnd"/>
                  <w:r w:rsidR="00E66E68" w:rsidRPr="00F65093">
                    <w:rPr>
                      <w:rFonts w:ascii="Times New Roman" w:eastAsiaTheme="minorEastAsia" w:hAnsi="Times New Roman" w:cs="Times New Roman"/>
                      <w:sz w:val="20"/>
                      <w:szCs w:val="20"/>
                      <w:lang w:eastAsia="ru-RU"/>
                    </w:rPr>
                    <w:t xml:space="preserve"> </w:t>
                  </w:r>
                  <w:r w:rsidR="00E66E68" w:rsidRPr="00F65093">
                    <w:rPr>
                      <w:rFonts w:ascii="Times New Roman" w:eastAsiaTheme="minorEastAsia" w:hAnsi="Times New Roman" w:cs="Times New Roman"/>
                      <w:sz w:val="20"/>
                      <w:szCs w:val="20"/>
                      <w:lang w:val="en-US" w:eastAsia="ru-RU"/>
                    </w:rPr>
                    <w:t>K</w:t>
                  </w:r>
                  <w:r w:rsidR="00E66E68" w:rsidRPr="00F65093">
                    <w:rPr>
                      <w:rFonts w:ascii="Times New Roman" w:eastAsiaTheme="minorEastAsia" w:hAnsi="Times New Roman" w:cs="Times New Roman"/>
                      <w:sz w:val="20"/>
                      <w:szCs w:val="20"/>
                      <w:lang w:eastAsia="ru-RU"/>
                    </w:rPr>
                    <w:t>-</w:t>
                  </w:r>
                  <w:r w:rsidR="00E66E68" w:rsidRPr="00F65093">
                    <w:rPr>
                      <w:rFonts w:ascii="Times New Roman" w:eastAsiaTheme="minorEastAsia" w:hAnsi="Times New Roman" w:cs="Times New Roman"/>
                      <w:sz w:val="20"/>
                      <w:szCs w:val="20"/>
                      <w:lang w:val="en-US" w:eastAsia="ru-RU"/>
                    </w:rPr>
                    <w:t>PD</w:t>
                  </w:r>
                  <w:r w:rsidR="00E66E68" w:rsidRPr="00F65093">
                    <w:rPr>
                      <w:rFonts w:ascii="Times New Roman" w:eastAsiaTheme="minorEastAsia" w:hAnsi="Times New Roman" w:cs="Times New Roman"/>
                      <w:sz w:val="20"/>
                      <w:szCs w:val="20"/>
                      <w:lang w:eastAsia="ru-RU"/>
                    </w:rPr>
                    <w:t>-1</w:t>
                  </w:r>
                  <w:r w:rsidR="00B52E11">
                    <w:rPr>
                      <w:rFonts w:ascii="Times New Roman" w:eastAsiaTheme="minorEastAsia" w:hAnsi="Times New Roman" w:cs="Times New Roman"/>
                      <w:sz w:val="20"/>
                      <w:szCs w:val="20"/>
                      <w:lang w:eastAsia="ru-RU"/>
                    </w:rPr>
                    <w:t>8-0016</w:t>
                  </w:r>
                  <w:r w:rsidR="00C668C6" w:rsidRPr="00C668C6">
                    <w:rPr>
                      <w:rFonts w:ascii="Times New Roman" w:eastAsiaTheme="minorEastAsia" w:hAnsi="Times New Roman" w:cs="Times New Roman"/>
                      <w:sz w:val="20"/>
                      <w:szCs w:val="20"/>
                      <w:lang w:eastAsia="ru-RU"/>
                    </w:rPr>
                    <w:t>-5</w:t>
                  </w:r>
                  <w:r w:rsidR="00E66E68" w:rsidRPr="00F65093">
                    <w:rPr>
                      <w:rFonts w:ascii="Times New Roman" w:eastAsiaTheme="minorEastAsia" w:hAnsi="Times New Roman" w:cs="Times New Roman"/>
                      <w:sz w:val="20"/>
                      <w:szCs w:val="20"/>
                      <w:lang w:eastAsia="ru-RU"/>
                    </w:rPr>
                    <w:t>:</w:t>
                  </w:r>
                </w:p>
                <w:p w:rsidR="00D227D6" w:rsidRPr="00AA4881" w:rsidRDefault="00D227D6" w:rsidP="00B20757">
                  <w:pPr>
                    <w:autoSpaceDE w:val="0"/>
                    <w:autoSpaceDN w:val="0"/>
                    <w:adjustRightInd w:val="0"/>
                    <w:jc w:val="both"/>
                    <w:rPr>
                      <w:rFonts w:ascii="Times New Roman" w:eastAsiaTheme="minorEastAsia" w:hAnsi="Times New Roman" w:cs="Times New Roman"/>
                      <w:sz w:val="20"/>
                      <w:szCs w:val="20"/>
                      <w:lang w:eastAsia="ru-RU"/>
                    </w:rPr>
                  </w:pPr>
                </w:p>
                <w:p w:rsidR="00D227D6" w:rsidRPr="00F65093" w:rsidRDefault="00D227D6" w:rsidP="00B20757">
                  <w:pPr>
                    <w:pStyle w:val="a3"/>
                    <w:numPr>
                      <w:ilvl w:val="0"/>
                      <w:numId w:val="3"/>
                    </w:numPr>
                    <w:autoSpaceDE w:val="0"/>
                    <w:autoSpaceDN w:val="0"/>
                    <w:adjustRightInd w:val="0"/>
                    <w:ind w:left="176" w:hanging="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В соответствии с техническим заданием на проектирование в проекте предусмотрено выполнение следующих работ:</w:t>
                  </w:r>
                </w:p>
                <w:p w:rsidR="00D227D6" w:rsidRPr="00F65093" w:rsidRDefault="00D227D6"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1. </w:t>
                  </w:r>
                  <w:r w:rsidR="007F5738">
                    <w:rPr>
                      <w:rFonts w:ascii="Times New Roman" w:eastAsiaTheme="minorEastAsia" w:hAnsi="Times New Roman" w:cs="Times New Roman"/>
                      <w:sz w:val="20"/>
                      <w:szCs w:val="20"/>
                      <w:lang w:eastAsia="ru-RU"/>
                    </w:rPr>
                    <w:t>Предусмотреть обустройство теплоизоляции и системы электрообогрева на патрубках уровнемеров.</w:t>
                  </w:r>
                </w:p>
                <w:p w:rsidR="00D227D6" w:rsidRPr="00F65093" w:rsidRDefault="00D227D6"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2. </w:t>
                  </w:r>
                  <w:r w:rsidR="007F5738">
                    <w:rPr>
                      <w:rFonts w:ascii="Times New Roman" w:eastAsiaTheme="minorEastAsia" w:hAnsi="Times New Roman" w:cs="Times New Roman"/>
                      <w:sz w:val="20"/>
                      <w:szCs w:val="20"/>
                      <w:lang w:eastAsia="ru-RU"/>
                    </w:rPr>
                    <w:t>Установка дополнительных соединительных коробок</w:t>
                  </w:r>
                  <w:r w:rsidR="001D5B7E">
                    <w:rPr>
                      <w:rFonts w:ascii="Times New Roman" w:eastAsiaTheme="minorEastAsia" w:hAnsi="Times New Roman" w:cs="Times New Roman"/>
                      <w:sz w:val="20"/>
                      <w:szCs w:val="20"/>
                      <w:lang w:eastAsia="ru-RU"/>
                    </w:rPr>
                    <w:t xml:space="preserve"> и замена существующих на коробки со световой индикацией</w:t>
                  </w:r>
                  <w:r w:rsidR="007F5738">
                    <w:rPr>
                      <w:rFonts w:ascii="Times New Roman" w:eastAsiaTheme="minorEastAsia" w:hAnsi="Times New Roman" w:cs="Times New Roman"/>
                      <w:sz w:val="20"/>
                      <w:szCs w:val="20"/>
                      <w:lang w:eastAsia="ru-RU"/>
                    </w:rPr>
                    <w:t>.</w:t>
                  </w:r>
                </w:p>
                <w:p w:rsidR="006B2552" w:rsidRPr="00F65093" w:rsidRDefault="006B2552"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w:t>
                  </w:r>
                  <w:r w:rsidR="00C842F3" w:rsidRPr="00F65093">
                    <w:rPr>
                      <w:rFonts w:ascii="Times New Roman" w:eastAsiaTheme="minorEastAsia" w:hAnsi="Times New Roman" w:cs="Times New Roman"/>
                      <w:sz w:val="20"/>
                      <w:szCs w:val="20"/>
                      <w:lang w:eastAsia="ru-RU"/>
                    </w:rPr>
                    <w:t xml:space="preserve"> </w:t>
                  </w:r>
                  <w:r w:rsidR="001D5B7E">
                    <w:rPr>
                      <w:rFonts w:ascii="Times New Roman" w:eastAsiaTheme="minorEastAsia" w:hAnsi="Times New Roman" w:cs="Times New Roman"/>
                      <w:sz w:val="20"/>
                      <w:szCs w:val="20"/>
                      <w:lang w:eastAsia="ru-RU"/>
                    </w:rPr>
                    <w:t>Выполнить монтаж саморегулирующего греющего кабеля с индикационной лампочкой.</w:t>
                  </w:r>
                </w:p>
                <w:p w:rsidR="00D227D6" w:rsidRPr="00F65093" w:rsidRDefault="00755219"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4</w:t>
                  </w:r>
                  <w:r w:rsidR="00C842F3" w:rsidRPr="00F65093">
                    <w:rPr>
                      <w:rFonts w:ascii="Times New Roman" w:eastAsiaTheme="minorEastAsia" w:hAnsi="Times New Roman" w:cs="Times New Roman"/>
                      <w:sz w:val="20"/>
                      <w:szCs w:val="20"/>
                      <w:lang w:eastAsia="ru-RU"/>
                    </w:rPr>
                    <w:t xml:space="preserve">. </w:t>
                  </w:r>
                  <w:r w:rsidR="001D5B7E">
                    <w:rPr>
                      <w:rFonts w:ascii="Times New Roman" w:eastAsiaTheme="minorEastAsia" w:hAnsi="Times New Roman" w:cs="Times New Roman"/>
                      <w:sz w:val="20"/>
                      <w:szCs w:val="20"/>
                      <w:lang w:eastAsia="ru-RU"/>
                    </w:rPr>
                    <w:t xml:space="preserve">Выполнить монтаж быстросъемных теплоизоляционных кожухов из </w:t>
                  </w:r>
                  <w:r w:rsidR="009D6CDE">
                    <w:rPr>
                      <w:rFonts w:ascii="Times New Roman" w:eastAsiaTheme="minorEastAsia" w:hAnsi="Times New Roman" w:cs="Times New Roman"/>
                      <w:sz w:val="20"/>
                      <w:szCs w:val="20"/>
                      <w:lang w:eastAsia="ru-RU"/>
                    </w:rPr>
                    <w:t>оцинкованного</w:t>
                  </w:r>
                  <w:r w:rsidR="001D5B7E">
                    <w:rPr>
                      <w:rFonts w:ascii="Times New Roman" w:eastAsiaTheme="minorEastAsia" w:hAnsi="Times New Roman" w:cs="Times New Roman"/>
                      <w:sz w:val="20"/>
                      <w:szCs w:val="20"/>
                      <w:lang w:eastAsia="ru-RU"/>
                    </w:rPr>
                    <w:t xml:space="preserve"> тонко</w:t>
                  </w:r>
                  <w:r w:rsidR="009D6CDE">
                    <w:rPr>
                      <w:rFonts w:ascii="Times New Roman" w:eastAsiaTheme="minorEastAsia" w:hAnsi="Times New Roman" w:cs="Times New Roman"/>
                      <w:sz w:val="20"/>
                      <w:szCs w:val="20"/>
                      <w:lang w:eastAsia="ru-RU"/>
                    </w:rPr>
                    <w:t>листового металла</w:t>
                  </w:r>
                  <w:r w:rsidR="00C842F3" w:rsidRPr="00F65093">
                    <w:rPr>
                      <w:rFonts w:ascii="Times New Roman" w:eastAsiaTheme="minorEastAsia" w:hAnsi="Times New Roman" w:cs="Times New Roman"/>
                      <w:sz w:val="20"/>
                      <w:szCs w:val="20"/>
                      <w:lang w:eastAsia="ru-RU"/>
                    </w:rPr>
                    <w:t>.</w:t>
                  </w:r>
                </w:p>
                <w:p w:rsidR="00D227D6" w:rsidRPr="00F65093" w:rsidRDefault="00755219"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lastRenderedPageBreak/>
                    <w:t>5</w:t>
                  </w:r>
                  <w:r w:rsidR="00D227D6" w:rsidRPr="00F6509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Прокладка </w:t>
                  </w:r>
                  <w:r w:rsidR="007F5738">
                    <w:rPr>
                      <w:rFonts w:ascii="Times New Roman" w:eastAsiaTheme="minorEastAsia" w:hAnsi="Times New Roman" w:cs="Times New Roman"/>
                      <w:sz w:val="20"/>
                      <w:szCs w:val="20"/>
                      <w:lang w:eastAsia="ru-RU"/>
                    </w:rPr>
                    <w:t xml:space="preserve">всей </w:t>
                  </w:r>
                  <w:r w:rsidRPr="00F65093">
                    <w:rPr>
                      <w:rFonts w:ascii="Times New Roman" w:eastAsiaTheme="minorEastAsia" w:hAnsi="Times New Roman" w:cs="Times New Roman"/>
                      <w:sz w:val="20"/>
                      <w:szCs w:val="20"/>
                      <w:lang w:eastAsia="ru-RU"/>
                    </w:rPr>
                    <w:t>кабельной продукции</w:t>
                  </w:r>
                  <w:r w:rsidR="007F5738">
                    <w:rPr>
                      <w:rFonts w:ascii="Times New Roman" w:eastAsiaTheme="minorEastAsia" w:hAnsi="Times New Roman" w:cs="Times New Roman"/>
                      <w:sz w:val="20"/>
                      <w:szCs w:val="20"/>
                      <w:lang w:eastAsia="ru-RU"/>
                    </w:rPr>
                    <w:t xml:space="preserve"> по существующим конструкциям технологической </w:t>
                  </w:r>
                  <w:r w:rsidR="00B52E11">
                    <w:rPr>
                      <w:rFonts w:ascii="Times New Roman" w:eastAsiaTheme="minorEastAsia" w:hAnsi="Times New Roman" w:cs="Times New Roman"/>
                      <w:sz w:val="20"/>
                      <w:szCs w:val="20"/>
                      <w:lang w:eastAsia="ru-RU"/>
                    </w:rPr>
                    <w:t>площадки.</w:t>
                  </w:r>
                </w:p>
                <w:p w:rsidR="009853A6" w:rsidRPr="00F65093" w:rsidRDefault="009853A6" w:rsidP="00B20757">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p>
                <w:p w:rsidR="005808CC" w:rsidRPr="00F65093" w:rsidRDefault="005808C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Работы включают в себя закупку и доставку на место монтажа всего необходимого оборудования и материалов, предусмотренных проектной документацией, обеспечение строительства всеми необходимыми материалами и оборудованием, </w:t>
                  </w:r>
                  <w:r w:rsidR="00B70E30" w:rsidRPr="00F65093">
                    <w:rPr>
                      <w:rFonts w:ascii="Times New Roman" w:eastAsiaTheme="minorEastAsia" w:hAnsi="Times New Roman" w:cs="Times New Roman"/>
                      <w:sz w:val="20"/>
                      <w:szCs w:val="20"/>
                      <w:lang w:eastAsia="ru-RU"/>
                    </w:rPr>
                    <w:t>которые могут потребоваться для завершения всего комплекса работ и сдачи объекта в эксплуатацию.</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2. ТРЕБОВАНИЯ К ВЫПОЛНЕНИЮ РАБОТ</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808CC"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2.1. Работы должны выполняться в соответствии с действующими в Республике Казахстан законами, нормами, СНиПами, ГОСТами и прочими действующими правилами, а также правилами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2.2. Работы выполняются на </w:t>
                  </w:r>
                  <w:r w:rsidR="009D6CDE">
                    <w:rPr>
                      <w:rFonts w:ascii="Times New Roman" w:eastAsiaTheme="minorEastAsia" w:hAnsi="Times New Roman" w:cs="Times New Roman"/>
                      <w:sz w:val="20"/>
                      <w:szCs w:val="20"/>
                      <w:lang w:eastAsia="ru-RU"/>
                    </w:rPr>
                    <w:t>насосных станциях нефтепроводной системы АО «КТК-К» Восточного региона.</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Место выполнения работ: Республик</w:t>
                  </w:r>
                  <w:r w:rsidR="00E66E68" w:rsidRPr="00F65093">
                    <w:rPr>
                      <w:rFonts w:ascii="Times New Roman" w:eastAsiaTheme="minorEastAsia" w:hAnsi="Times New Roman" w:cs="Times New Roman"/>
                      <w:sz w:val="20"/>
                      <w:szCs w:val="20"/>
                      <w:lang w:eastAsia="ru-RU"/>
                    </w:rPr>
                    <w:t xml:space="preserve">а Казахстан, </w:t>
                  </w:r>
                  <w:r w:rsidR="009D6CDE">
                    <w:rPr>
                      <w:rFonts w:ascii="Times New Roman" w:eastAsiaTheme="minorEastAsia" w:hAnsi="Times New Roman" w:cs="Times New Roman"/>
                      <w:sz w:val="20"/>
                      <w:szCs w:val="20"/>
                      <w:lang w:eastAsia="ru-RU"/>
                    </w:rPr>
                    <w:t>НПС Тенгиз, Атырау, А-НПС-3А и А-НПС-4.</w:t>
                  </w:r>
                  <w:r w:rsidR="00E66E68" w:rsidRPr="00F65093">
                    <w:rPr>
                      <w:rFonts w:ascii="Times New Roman" w:eastAsiaTheme="minorEastAsia" w:hAnsi="Times New Roman" w:cs="Times New Roman"/>
                      <w:sz w:val="20"/>
                      <w:szCs w:val="20"/>
                      <w:lang w:eastAsia="ru-RU"/>
                    </w:rPr>
                    <w:t xml:space="preserve"> магистрального </w:t>
                  </w:r>
                  <w:r w:rsidR="00B52E11" w:rsidRPr="00F65093">
                    <w:rPr>
                      <w:rFonts w:ascii="Times New Roman" w:eastAsiaTheme="minorEastAsia" w:hAnsi="Times New Roman" w:cs="Times New Roman"/>
                      <w:sz w:val="20"/>
                      <w:szCs w:val="20"/>
                      <w:lang w:eastAsia="ru-RU"/>
                    </w:rPr>
                    <w:t>нефтепровода АО</w:t>
                  </w:r>
                  <w:r w:rsidRPr="00F65093">
                    <w:rPr>
                      <w:rFonts w:ascii="Times New Roman" w:eastAsiaTheme="minorEastAsia" w:hAnsi="Times New Roman" w:cs="Times New Roman"/>
                      <w:sz w:val="20"/>
                      <w:szCs w:val="20"/>
                      <w:lang w:eastAsia="ru-RU"/>
                    </w:rPr>
                    <w:t xml:space="preserve"> «КТК-К».</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2.3. Работы выполняются в стесненных условиях, в режиме действующего предприятия.</w:t>
                  </w:r>
                </w:p>
                <w:p w:rsidR="00B70E30"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20757" w:rsidRPr="00F65093" w:rsidRDefault="00B2075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2.4. Подрядчик должен обеспечить всю необходимую рабочую силу и ИТР с надлежащей аттестацией, необходимыми лицензиями и компетенцией, включая все помещения, инструменты, оборудование, устанавливаемые и расходные материалы, топливо, электроэнергию, услуги и все статьи расходов, необходимые для применения, погрузки, транспортировки, разгрузки, испытания, строительства, контроля качества и производственной безопасности при выполнении Работ по настоящему Договору.</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2.5 </w:t>
                  </w:r>
                  <w:proofErr w:type="gramStart"/>
                  <w:r w:rsidRPr="00F65093">
                    <w:rPr>
                      <w:rFonts w:ascii="Times New Roman" w:eastAsiaTheme="minorEastAsia" w:hAnsi="Times New Roman" w:cs="Times New Roman"/>
                      <w:sz w:val="20"/>
                      <w:szCs w:val="20"/>
                      <w:lang w:eastAsia="ru-RU"/>
                    </w:rPr>
                    <w:t>В</w:t>
                  </w:r>
                  <w:proofErr w:type="gramEnd"/>
                  <w:r w:rsidRPr="00F65093">
                    <w:rPr>
                      <w:rFonts w:ascii="Times New Roman" w:eastAsiaTheme="minorEastAsia" w:hAnsi="Times New Roman" w:cs="Times New Roman"/>
                      <w:sz w:val="20"/>
                      <w:szCs w:val="20"/>
                      <w:lang w:eastAsia="ru-RU"/>
                    </w:rPr>
                    <w:t xml:space="preserve"> случае, если у Подрядчика имеются сложности с обеспечением строительной площадки своими ресурсами (электроэнергией, водой и т.п.), которые могут отрицательно повлиять на сроки или качество выполняемых работ, Подрядчик может обратиться к Компании за содействием для обеспечения строительной площадки электроэнергией, водой и др. ресурсами. При наличии возможности выделения подобных ресурсов, Компания выдает Подрядчику технические условия на подключение и использование данных ресурсов. Запрос на такое подключение должен быть сделан Подрядчиком в письменной форме заблаговременно, в течение 10 (десяти) рабочих дней после подписания договора.</w:t>
                  </w:r>
                </w:p>
                <w:p w:rsidR="00727CA8" w:rsidRPr="00F65093" w:rsidRDefault="00727CA8"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3. СПЕЦИАЛЬНЫЕ ПОЛОЖЕНИЯ</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3.1. Работы включают в себя следующее:</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01AC5"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 все Работы </w:t>
                  </w:r>
                  <w:r w:rsidR="00E66E68" w:rsidRPr="00F65093">
                    <w:rPr>
                      <w:rFonts w:ascii="Times New Roman" w:eastAsiaTheme="minorEastAsia" w:hAnsi="Times New Roman" w:cs="Times New Roman"/>
                      <w:sz w:val="20"/>
                      <w:szCs w:val="20"/>
                      <w:lang w:eastAsia="ru-RU"/>
                    </w:rPr>
                    <w:t xml:space="preserve">выполняются </w:t>
                  </w:r>
                  <w:r w:rsidRPr="00F65093">
                    <w:rPr>
                      <w:rFonts w:ascii="Times New Roman" w:eastAsiaTheme="minorEastAsia" w:hAnsi="Times New Roman" w:cs="Times New Roman"/>
                      <w:sz w:val="20"/>
                      <w:szCs w:val="20"/>
                      <w:lang w:eastAsia="ru-RU"/>
                    </w:rPr>
                    <w:t xml:space="preserve">согласно Рабочей документации № </w:t>
                  </w:r>
                  <w:r w:rsidR="00E66E68" w:rsidRPr="00F65093">
                    <w:rPr>
                      <w:rFonts w:ascii="Times New Roman" w:eastAsiaTheme="minorEastAsia" w:hAnsi="Times New Roman" w:cs="Times New Roman"/>
                      <w:sz w:val="20"/>
                      <w:szCs w:val="20"/>
                      <w:lang w:val="en-US" w:eastAsia="ru-RU"/>
                    </w:rPr>
                    <w:t>K</w:t>
                  </w:r>
                  <w:r w:rsidR="00E66E68" w:rsidRPr="00F65093">
                    <w:rPr>
                      <w:rFonts w:ascii="Times New Roman" w:eastAsiaTheme="minorEastAsia" w:hAnsi="Times New Roman" w:cs="Times New Roman"/>
                      <w:sz w:val="20"/>
                      <w:szCs w:val="20"/>
                      <w:lang w:eastAsia="ru-RU"/>
                    </w:rPr>
                    <w:t>-</w:t>
                  </w:r>
                  <w:r w:rsidR="00E66E68" w:rsidRPr="00F65093">
                    <w:rPr>
                      <w:rFonts w:ascii="Times New Roman" w:eastAsiaTheme="minorEastAsia" w:hAnsi="Times New Roman" w:cs="Times New Roman"/>
                      <w:sz w:val="20"/>
                      <w:szCs w:val="20"/>
                      <w:lang w:val="en-US" w:eastAsia="ru-RU"/>
                    </w:rPr>
                    <w:t>PD</w:t>
                  </w:r>
                  <w:r w:rsidR="00E66E68" w:rsidRPr="00F65093">
                    <w:rPr>
                      <w:rFonts w:ascii="Times New Roman" w:eastAsiaTheme="minorEastAsia" w:hAnsi="Times New Roman" w:cs="Times New Roman"/>
                      <w:sz w:val="20"/>
                      <w:szCs w:val="20"/>
                      <w:lang w:eastAsia="ru-RU"/>
                    </w:rPr>
                    <w:t>-</w:t>
                  </w:r>
                  <w:r w:rsidR="000D0553" w:rsidRPr="000D0553">
                    <w:rPr>
                      <w:rFonts w:ascii="Times New Roman" w:eastAsiaTheme="minorEastAsia" w:hAnsi="Times New Roman" w:cs="Times New Roman"/>
                      <w:sz w:val="20"/>
                      <w:szCs w:val="20"/>
                      <w:lang w:eastAsia="ru-RU"/>
                    </w:rPr>
                    <w:t>18</w:t>
                  </w:r>
                  <w:r w:rsidR="00E66E68" w:rsidRPr="00F65093">
                    <w:rPr>
                      <w:rFonts w:ascii="Times New Roman" w:eastAsiaTheme="minorEastAsia" w:hAnsi="Times New Roman" w:cs="Times New Roman"/>
                      <w:sz w:val="20"/>
                      <w:szCs w:val="20"/>
                      <w:lang w:eastAsia="ru-RU"/>
                    </w:rPr>
                    <w:t>-00</w:t>
                  </w:r>
                  <w:r w:rsidR="000D0553" w:rsidRPr="000D0553">
                    <w:rPr>
                      <w:rFonts w:ascii="Times New Roman" w:eastAsiaTheme="minorEastAsia" w:hAnsi="Times New Roman" w:cs="Times New Roman"/>
                      <w:sz w:val="20"/>
                      <w:szCs w:val="20"/>
                      <w:lang w:eastAsia="ru-RU"/>
                    </w:rPr>
                    <w:t>16</w:t>
                  </w:r>
                  <w:r w:rsidR="00C668C6" w:rsidRPr="00C668C6">
                    <w:rPr>
                      <w:rFonts w:ascii="Times New Roman" w:eastAsiaTheme="minorEastAsia" w:hAnsi="Times New Roman" w:cs="Times New Roman"/>
                      <w:sz w:val="20"/>
                      <w:szCs w:val="20"/>
                      <w:lang w:eastAsia="ru-RU"/>
                    </w:rPr>
                    <w:t>-5</w:t>
                  </w:r>
                  <w:r w:rsidR="00E66E68" w:rsidRPr="00F65093">
                    <w:rPr>
                      <w:rFonts w:ascii="Times New Roman" w:eastAsiaTheme="minorEastAsia" w:hAnsi="Times New Roman" w:cs="Times New Roman"/>
                      <w:sz w:val="20"/>
                      <w:szCs w:val="20"/>
                      <w:lang w:eastAsia="ru-RU"/>
                    </w:rPr>
                    <w:t>;</w:t>
                  </w:r>
                </w:p>
                <w:p w:rsidR="00E66E68" w:rsidRPr="00F65093" w:rsidRDefault="00E66E68"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lastRenderedPageBreak/>
                    <w:t xml:space="preserve">- </w:t>
                  </w:r>
                  <w:r w:rsidR="00B52E11">
                    <w:rPr>
                      <w:rFonts w:ascii="Times New Roman" w:eastAsiaTheme="minorEastAsia" w:hAnsi="Times New Roman" w:cs="Times New Roman"/>
                      <w:sz w:val="20"/>
                      <w:szCs w:val="20"/>
                      <w:lang w:eastAsia="ru-RU"/>
                    </w:rPr>
                    <w:t>монтаж теплоизоляции</w:t>
                  </w:r>
                  <w:r w:rsidR="00CE0B94">
                    <w:rPr>
                      <w:rFonts w:ascii="Times New Roman" w:eastAsiaTheme="minorEastAsia" w:hAnsi="Times New Roman" w:cs="Times New Roman"/>
                      <w:sz w:val="20"/>
                      <w:szCs w:val="20"/>
                      <w:lang w:eastAsia="ru-RU"/>
                    </w:rPr>
                    <w:t xml:space="preserve"> и системы электрообогрева на патрубках уровнемеров</w:t>
                  </w:r>
                  <w:r w:rsidR="006E4057" w:rsidRPr="00F65093">
                    <w:rPr>
                      <w:rFonts w:ascii="Times New Roman" w:eastAsiaTheme="minorEastAsia" w:hAnsi="Times New Roman" w:cs="Times New Roman"/>
                      <w:sz w:val="20"/>
                      <w:szCs w:val="20"/>
                      <w:lang w:eastAsia="ru-RU"/>
                    </w:rPr>
                    <w:t>;</w:t>
                  </w:r>
                </w:p>
                <w:p w:rsidR="00755219" w:rsidRPr="00F65093" w:rsidRDefault="00755219"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 </w:t>
                  </w:r>
                  <w:r w:rsidR="00CE0B94">
                    <w:rPr>
                      <w:rFonts w:ascii="Times New Roman" w:eastAsiaTheme="minorEastAsia" w:hAnsi="Times New Roman" w:cs="Times New Roman"/>
                      <w:sz w:val="20"/>
                      <w:szCs w:val="20"/>
                      <w:lang w:eastAsia="ru-RU"/>
                    </w:rPr>
                    <w:t>установка соединительных коробок</w:t>
                  </w:r>
                  <w:r w:rsidRPr="00F65093">
                    <w:rPr>
                      <w:rFonts w:ascii="Times New Roman" w:eastAsiaTheme="minorEastAsia" w:hAnsi="Times New Roman" w:cs="Times New Roman"/>
                      <w:sz w:val="20"/>
                      <w:szCs w:val="20"/>
                      <w:lang w:eastAsia="ru-RU"/>
                    </w:rPr>
                    <w:t>;</w:t>
                  </w:r>
                </w:p>
                <w:p w:rsidR="00755219" w:rsidRPr="00F65093" w:rsidRDefault="00755219"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 </w:t>
                  </w:r>
                  <w:r w:rsidR="005C5DEC">
                    <w:rPr>
                      <w:rFonts w:ascii="Times New Roman" w:eastAsiaTheme="minorEastAsia" w:hAnsi="Times New Roman" w:cs="Times New Roman"/>
                      <w:sz w:val="20"/>
                      <w:szCs w:val="20"/>
                      <w:lang w:eastAsia="ru-RU"/>
                    </w:rPr>
                    <w:t>монтаж быстросъемных теплоизоляционных кожухов</w:t>
                  </w:r>
                  <w:r w:rsidRPr="00F65093">
                    <w:rPr>
                      <w:rFonts w:ascii="Times New Roman" w:eastAsiaTheme="minorEastAsia" w:hAnsi="Times New Roman" w:cs="Times New Roman"/>
                      <w:sz w:val="20"/>
                      <w:szCs w:val="20"/>
                      <w:lang w:eastAsia="ru-RU"/>
                    </w:rPr>
                    <w:t>;</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color w:val="000000" w:themeColor="text1"/>
                      <w:sz w:val="20"/>
                      <w:szCs w:val="20"/>
                      <w:lang w:eastAsia="ru-RU"/>
                    </w:rPr>
                    <w:t xml:space="preserve">- прокладку всех требуемых инженерных </w:t>
                  </w:r>
                  <w:r w:rsidRPr="00F65093">
                    <w:rPr>
                      <w:rFonts w:ascii="Times New Roman" w:eastAsiaTheme="minorEastAsia" w:hAnsi="Times New Roman" w:cs="Times New Roman"/>
                      <w:sz w:val="20"/>
                      <w:szCs w:val="20"/>
                      <w:lang w:eastAsia="ru-RU"/>
                    </w:rPr>
                    <w:t>линий/коммуникаций и подключение их к существующим системам;</w:t>
                  </w:r>
                </w:p>
                <w:p w:rsidR="006E4057" w:rsidRPr="00F65093" w:rsidRDefault="004D27BC" w:rsidP="00B20757">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eastAsia="ru-RU"/>
                    </w:rPr>
                  </w:pPr>
                  <w:r w:rsidRPr="00F65093">
                    <w:rPr>
                      <w:rFonts w:ascii="Times New Roman" w:eastAsiaTheme="minorEastAsia" w:hAnsi="Times New Roman" w:cs="Times New Roman"/>
                      <w:sz w:val="20"/>
                      <w:szCs w:val="20"/>
                      <w:lang w:eastAsia="ru-RU"/>
                    </w:rPr>
                    <w:t xml:space="preserve">- пуско-наладочные работы и </w:t>
                  </w:r>
                  <w:r w:rsidRPr="00F65093">
                    <w:rPr>
                      <w:rFonts w:ascii="Times New Roman" w:eastAsiaTheme="minorEastAsia" w:hAnsi="Times New Roman" w:cs="Times New Roman"/>
                      <w:color w:val="000000" w:themeColor="text1"/>
                      <w:sz w:val="20"/>
                      <w:szCs w:val="20"/>
                      <w:lang w:eastAsia="ru-RU"/>
                    </w:rPr>
                    <w:t xml:space="preserve">ввод </w:t>
                  </w:r>
                  <w:r w:rsidR="00101AC5" w:rsidRPr="00F65093">
                    <w:rPr>
                      <w:rFonts w:ascii="Times New Roman" w:eastAsiaTheme="minorEastAsia" w:hAnsi="Times New Roman" w:cs="Times New Roman"/>
                      <w:color w:val="000000" w:themeColor="text1"/>
                      <w:sz w:val="20"/>
                      <w:szCs w:val="20"/>
                      <w:lang w:eastAsia="ru-RU"/>
                    </w:rPr>
                    <w:t xml:space="preserve">всех </w:t>
                  </w:r>
                  <w:r w:rsidRPr="00F65093">
                    <w:rPr>
                      <w:rFonts w:ascii="Times New Roman" w:eastAsiaTheme="minorEastAsia" w:hAnsi="Times New Roman" w:cs="Times New Roman"/>
                      <w:color w:val="000000" w:themeColor="text1"/>
                      <w:sz w:val="20"/>
                      <w:szCs w:val="20"/>
                      <w:lang w:eastAsia="ru-RU"/>
                    </w:rPr>
                    <w:t>систем в эксплуатацию;</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сдача объекта в эксплуатацию.</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3.2. Подрядчик обеспечит строительство всеми необходимыми приспособлениями, которые требуются или могут потребоваться для производства Работ в процессе строительства и сдачи объекта в эксплуатацию.</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3.5. Все Работы по настоящему Договору выполняются «под ключ», при этом посл</w:t>
                  </w:r>
                  <w:r w:rsidR="006E4057" w:rsidRPr="00F65093">
                    <w:rPr>
                      <w:rFonts w:ascii="Times New Roman" w:eastAsiaTheme="minorEastAsia" w:hAnsi="Times New Roman" w:cs="Times New Roman"/>
                      <w:sz w:val="20"/>
                      <w:szCs w:val="20"/>
                      <w:lang w:eastAsia="ru-RU"/>
                    </w:rPr>
                    <w:t xml:space="preserve">е завершения всех работ </w:t>
                  </w:r>
                  <w:r w:rsidRPr="00F65093">
                    <w:rPr>
                      <w:rFonts w:ascii="Times New Roman" w:eastAsiaTheme="minorEastAsia" w:hAnsi="Times New Roman" w:cs="Times New Roman"/>
                      <w:sz w:val="20"/>
                      <w:szCs w:val="20"/>
                      <w:lang w:eastAsia="ru-RU"/>
                    </w:rPr>
                    <w:t>должна быть проведена проверка работоспособности вновь установленного оборудования, включая:</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состояние всех работ;</w:t>
                  </w:r>
                </w:p>
                <w:p w:rsidR="004D27BC" w:rsidRPr="00F65093" w:rsidRDefault="00B52E11"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пуско-наладочные работы </w:t>
                  </w:r>
                  <w:r w:rsidR="004D27BC" w:rsidRPr="00F65093">
                    <w:rPr>
                      <w:rFonts w:ascii="Times New Roman" w:eastAsiaTheme="minorEastAsia" w:hAnsi="Times New Roman" w:cs="Times New Roman"/>
                      <w:sz w:val="20"/>
                      <w:szCs w:val="20"/>
                      <w:lang w:eastAsia="ru-RU"/>
                    </w:rPr>
                    <w:t xml:space="preserve">по всем системам, в </w:t>
                  </w:r>
                  <w:proofErr w:type="spellStart"/>
                  <w:r w:rsidR="004D27BC" w:rsidRPr="00F65093">
                    <w:rPr>
                      <w:rFonts w:ascii="Times New Roman" w:eastAsiaTheme="minorEastAsia" w:hAnsi="Times New Roman" w:cs="Times New Roman"/>
                      <w:sz w:val="20"/>
                      <w:szCs w:val="20"/>
                      <w:lang w:eastAsia="ru-RU"/>
                    </w:rPr>
                    <w:t>т.ч</w:t>
                  </w:r>
                  <w:proofErr w:type="spellEnd"/>
                  <w:r w:rsidR="004D27BC" w:rsidRPr="00F65093">
                    <w:rPr>
                      <w:rFonts w:ascii="Times New Roman" w:eastAsiaTheme="minorEastAsia" w:hAnsi="Times New Roman" w:cs="Times New Roman"/>
                      <w:sz w:val="20"/>
                      <w:szCs w:val="20"/>
                      <w:lang w:eastAsia="ru-RU"/>
                    </w:rPr>
                    <w:t>. совместно со специалистами Компании по системам управления;</w:t>
                  </w:r>
                </w:p>
                <w:p w:rsidR="000D055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проверку работоспособности систем</w:t>
                  </w:r>
                  <w:r w:rsidR="000D055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подготовку исполнительной документации и сдачу ее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Все работы должны быть выполнены в соответствии с требованиями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3.6. Подрядчик должен обеспечить свой персонал двусторонней связью (по согласованию с Компанией) для возможности выхода на диспетчеров Компании в любое время при проведении Работ.</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3.7. При привлечении Компанией независимого технического надзора за выполнением работ Акты о приемке выполненных работ, Справки о стоимости выполненных работ и затрат подтверждаются независимым техническим надзором.</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Объемы выполненных работ, оформляемые указанными документами, также подтверждаются службой эксплуатации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3.8. Работы должны быть организованы таким образом, чтобы не останавливать технологический процесс </w:t>
                  </w:r>
                  <w:r w:rsidR="00716108" w:rsidRPr="00F65093">
                    <w:rPr>
                      <w:rFonts w:ascii="Times New Roman" w:eastAsiaTheme="minorEastAsia" w:hAnsi="Times New Roman" w:cs="Times New Roman"/>
                      <w:sz w:val="20"/>
                      <w:szCs w:val="20"/>
                      <w:lang w:eastAsia="ru-RU"/>
                    </w:rPr>
                    <w:t>работы объекта</w:t>
                  </w:r>
                  <w:r w:rsidRPr="00F65093">
                    <w:rPr>
                      <w:rFonts w:ascii="Times New Roman" w:eastAsiaTheme="minorEastAsia" w:hAnsi="Times New Roman" w:cs="Times New Roman"/>
                      <w:sz w:val="20"/>
                      <w:szCs w:val="20"/>
                      <w:lang w:eastAsia="ru-RU"/>
                    </w:rPr>
                    <w:t>, функционирования действующих систем, кроме работ, требующих остановки этих систем.</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Все работы, связанные с остановкой этих систем, должны быть согласованы Сторонами заранее.</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3.9. В процессе выполнения и по окончании всех Работ Подрядчик за свой счет должен обеспечить очистку строительной и рабочей площадок, сбор и вывоз всех отходов и строительного мусора на санкционированный полигон для захоронения строительных и твердых бытовых отходов с предоставлением подтверждающих документов (справки).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lastRenderedPageBreak/>
                    <w:t>3.10. Всю документацию, связанную с исполнением Договора, за исключением счетов на оплату, следует отправлять экспресс-доставкой или курьером лично Представителю Компании по почтовому адресу Компании:</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АО «КТК-</w:t>
                  </w:r>
                  <w:r w:rsidR="006E4057" w:rsidRPr="00F65093">
                    <w:rPr>
                      <w:rFonts w:ascii="Times New Roman" w:eastAsiaTheme="minorEastAsia" w:hAnsi="Times New Roman" w:cs="Times New Roman"/>
                      <w:sz w:val="20"/>
                      <w:szCs w:val="20"/>
                      <w:lang w:eastAsia="ru-RU"/>
                    </w:rPr>
                    <w:t>Р</w:t>
                  </w:r>
                  <w:r w:rsidRPr="00F65093">
                    <w:rPr>
                      <w:rFonts w:ascii="Times New Roman" w:eastAsiaTheme="minorEastAsia" w:hAnsi="Times New Roman" w:cs="Times New Roman"/>
                      <w:sz w:val="20"/>
                      <w:szCs w:val="20"/>
                      <w:lang w:eastAsia="ru-RU"/>
                    </w:rPr>
                    <w:t>»</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119017, РФ,</w:t>
                  </w:r>
                  <w:r w:rsidR="006F79E2" w:rsidRPr="006F79E2">
                    <w:rPr>
                      <w:rFonts w:ascii="Times New Roman" w:eastAsiaTheme="minorEastAsia" w:hAnsi="Times New Roman" w:cs="Times New Roman"/>
                      <w:sz w:val="20"/>
                      <w:szCs w:val="20"/>
                      <w:lang w:eastAsia="ru-RU"/>
                    </w:rPr>
                    <w:t>115093</w:t>
                  </w:r>
                  <w:r w:rsidR="006F79E2">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w:t>
                  </w:r>
                  <w:proofErr w:type="spellStart"/>
                  <w:r w:rsidRPr="00F65093">
                    <w:rPr>
                      <w:rFonts w:ascii="Times New Roman" w:eastAsiaTheme="minorEastAsia" w:hAnsi="Times New Roman" w:cs="Times New Roman"/>
                      <w:sz w:val="20"/>
                      <w:szCs w:val="20"/>
                      <w:lang w:eastAsia="ru-RU"/>
                    </w:rPr>
                    <w:t>г.Москва</w:t>
                  </w:r>
                  <w:proofErr w:type="spellEnd"/>
                  <w:r w:rsidRPr="00F65093">
                    <w:rPr>
                      <w:rFonts w:ascii="Times New Roman" w:eastAsiaTheme="minorEastAsia" w:hAnsi="Times New Roman" w:cs="Times New Roman"/>
                      <w:sz w:val="20"/>
                      <w:szCs w:val="20"/>
                      <w:lang w:eastAsia="ru-RU"/>
                    </w:rPr>
                    <w:t>,</w:t>
                  </w:r>
                </w:p>
                <w:p w:rsidR="00B70E30" w:rsidRPr="00F65093" w:rsidRDefault="006F79E2"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w:t>
                  </w:r>
                  <w:r w:rsidR="004D27BC" w:rsidRPr="00F65093">
                    <w:rPr>
                      <w:rFonts w:ascii="Times New Roman" w:eastAsiaTheme="minorEastAsia" w:hAnsi="Times New Roman" w:cs="Times New Roman"/>
                      <w:sz w:val="20"/>
                      <w:szCs w:val="20"/>
                      <w:lang w:eastAsia="ru-RU"/>
                    </w:rPr>
                    <w:t>л</w:t>
                  </w:r>
                  <w:r>
                    <w:rPr>
                      <w:rFonts w:ascii="Times New Roman" w:eastAsiaTheme="minorEastAsia" w:hAnsi="Times New Roman" w:cs="Times New Roman"/>
                      <w:sz w:val="20"/>
                      <w:szCs w:val="20"/>
                      <w:lang w:eastAsia="ru-RU"/>
                    </w:rPr>
                    <w:t>.Павловская</w:t>
                  </w:r>
                  <w:proofErr w:type="spellEnd"/>
                  <w:r w:rsidR="004D27BC" w:rsidRPr="00F65093">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7</w:t>
                  </w:r>
                  <w:r w:rsidR="004D27BC" w:rsidRPr="00F65093">
                    <w:rPr>
                      <w:rFonts w:ascii="Times New Roman" w:eastAsiaTheme="minorEastAsia" w:hAnsi="Times New Roman" w:cs="Times New Roman"/>
                      <w:sz w:val="20"/>
                      <w:szCs w:val="20"/>
                      <w:lang w:eastAsia="ru-RU"/>
                    </w:rPr>
                    <w:t>, стр.</w:t>
                  </w:r>
                  <w:r>
                    <w:rPr>
                      <w:rFonts w:ascii="Times New Roman" w:eastAsiaTheme="minorEastAsia" w:hAnsi="Times New Roman" w:cs="Times New Roman"/>
                      <w:sz w:val="20"/>
                      <w:szCs w:val="20"/>
                      <w:lang w:eastAsia="ru-RU"/>
                    </w:rPr>
                    <w:t>1</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4. ОБЕСПЕЧЕНИЕ СТРОИТЕЛЬСТВА МАТЕРИАЛАМИ, ИЗДЕЛИЯМИ И ОБОРУДОВАНИЕМ</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4.1. Подрядчик обеспечит строительство всеми материалами, оборудованием, необходимыми для производства работ</w:t>
                  </w:r>
                  <w:r w:rsidR="006E4057" w:rsidRPr="00F65093">
                    <w:rPr>
                      <w:rFonts w:ascii="Times New Roman" w:eastAsiaTheme="minorEastAsia" w:hAnsi="Times New Roman" w:cs="Times New Roman"/>
                      <w:sz w:val="20"/>
                      <w:szCs w:val="20"/>
                      <w:lang w:eastAsia="ru-RU"/>
                    </w:rPr>
                    <w:t>.</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Подрядчик обеспечит строительство всеми материалами, оборудованием, которые могут потребоваться для производства работ, а также всеми расходными материалами, необходимыми для проведения указанных работ.</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5. РАЗРЕШЕНИЯ И СОГЛАСОВАНИЯ</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5.1. Подрядчик обязан получить в контролирующих органах Республики Казахстан, местных органах и сторонних организациях, имеющих отношение к объектам строительства, все необходимые разрешения, согласования и регистрации, требуемые для проведения Работ по настоящему Договору, а также все другие разрешения, согласования и регистрации, которые могут потребоваться для выполнения Работ, в том числе по поручению и от имени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5.2. Если потребуется, Подрядчик обязан получить в контролирующих органах Республики Казахстан все необходимые сертификаты, согласования и разрешения на применение на все материалы и оборудование, поставляемое для проведения работ данного вида, в том числе по поручению и от имени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5.3. До начала Работ Подрядчик обязан получить разрешения на производство Работ, требуемые эксплуатационной службой Компании, включая разрешение на проведение опасных работ, но не ограничиваясь только этим.</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5.4. В случае необходимости Подрядчик выполнит ее дополнительное согласование в Госорганах, в том числе от имени и по поручению Компании.</w:t>
                  </w:r>
                </w:p>
                <w:p w:rsidR="00B20757" w:rsidRPr="00F65093" w:rsidRDefault="00B2075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6. ПОЖАРНАЯ БЕЗОПАСНОСТЬ</w:t>
                  </w:r>
                </w:p>
                <w:p w:rsidR="00B70E30"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6.1. Пожарная безопасность на объектах должна быть обеспечена в соответствии с требованиями Правил противопожарной безопасности, СНиП, правилами проектирования, отраслевых (строительство) и региональных противопожарных правил и правил пожаротушения, а также других должным образом утвержденных регулирующих документов.</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6.2. В течение выполнения Работ по Договору Подрядчик несет ответственность за пожарную безопасность при работе на объектах. Подрядчик обеспечит наличие достаточного количества противопожарного оборудования. Персонал </w:t>
                  </w:r>
                  <w:r w:rsidRPr="00F65093">
                    <w:rPr>
                      <w:rFonts w:ascii="Times New Roman" w:eastAsiaTheme="minorEastAsia" w:hAnsi="Times New Roman" w:cs="Times New Roman"/>
                      <w:sz w:val="20"/>
                      <w:szCs w:val="20"/>
                      <w:lang w:eastAsia="ru-RU"/>
                    </w:rPr>
                    <w:lastRenderedPageBreak/>
                    <w:t>Подрядчика должен быть обучен эксплуатации этого оборудования.</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0B3D17"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7. ОСОБЫЕ УСЛОВИЯ</w:t>
                  </w:r>
                </w:p>
                <w:p w:rsidR="000B3D17" w:rsidRPr="00F65093" w:rsidRDefault="000B3D1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7.1. Подрядчик вместе с уведомлением о завершении строительно-монтажных работ предоставляет Компании перечень объектов, закупленных и смонтированных Подрядчиком в рамках выполнения работ по Договору, с указанием их количества и стоимости. Стоимость оборудования должна включать стоимость работ по его монтажу и пуско-наладке, накладных расходов.</w:t>
                  </w:r>
                </w:p>
                <w:p w:rsidR="005808CC" w:rsidRPr="00F65093" w:rsidRDefault="000B3D1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Перечень этих активов и объектов предварительно согласуется с Компанией.</w:t>
                  </w:r>
                </w:p>
              </w:tc>
            </w:tr>
          </w:tbl>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5808CC" w:rsidRPr="000D0553" w:rsidRDefault="005808CC" w:rsidP="005808CC">
            <w:pPr>
              <w:autoSpaceDE w:val="0"/>
              <w:autoSpaceDN w:val="0"/>
              <w:adjustRightInd w:val="0"/>
              <w:spacing w:after="0" w:line="240" w:lineRule="auto"/>
              <w:rPr>
                <w:rFonts w:ascii="Times New Roman" w:hAnsi="Times New Roman" w:cs="Times New Roman"/>
                <w:b/>
                <w:bCs/>
                <w:sz w:val="20"/>
                <w:szCs w:val="20"/>
                <w:lang w:val="en-US"/>
              </w:rPr>
            </w:pPr>
            <w:r w:rsidRPr="000D0553">
              <w:rPr>
                <w:rFonts w:ascii="Times New Roman" w:hAnsi="Times New Roman" w:cs="Times New Roman"/>
                <w:b/>
                <w:bCs/>
                <w:sz w:val="20"/>
                <w:szCs w:val="20"/>
                <w:lang w:val="en-US"/>
              </w:rPr>
              <w:lastRenderedPageBreak/>
              <w:t xml:space="preserve">1. WORK DESCRIPTION </w:t>
            </w:r>
          </w:p>
          <w:p w:rsidR="005808CC" w:rsidRPr="00F65093" w:rsidRDefault="005808CC" w:rsidP="005808CC">
            <w:pPr>
              <w:autoSpaceDE w:val="0"/>
              <w:autoSpaceDN w:val="0"/>
              <w:adjustRightInd w:val="0"/>
              <w:spacing w:after="0" w:line="240" w:lineRule="auto"/>
              <w:rPr>
                <w:rFonts w:ascii="Times New Roman" w:hAnsi="Times New Roman" w:cs="Times New Roman"/>
                <w:sz w:val="20"/>
                <w:szCs w:val="20"/>
                <w:lang w:val="en-US"/>
              </w:rPr>
            </w:pPr>
          </w:p>
          <w:p w:rsidR="00C51784" w:rsidRPr="00C51784" w:rsidRDefault="00D871F1"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sidR="00C51784" w:rsidRPr="00C51784">
              <w:rPr>
                <w:rFonts w:ascii="Times New Roman" w:hAnsi="Times New Roman" w:cs="Times New Roman"/>
                <w:sz w:val="20"/>
                <w:szCs w:val="20"/>
                <w:lang w:val="en-US"/>
              </w:rPr>
              <w:t xml:space="preserve">Contractor </w:t>
            </w:r>
            <w:r>
              <w:rPr>
                <w:rFonts w:ascii="Times New Roman" w:hAnsi="Times New Roman" w:cs="Times New Roman"/>
                <w:sz w:val="20"/>
                <w:szCs w:val="20"/>
                <w:lang w:val="en-US"/>
              </w:rPr>
              <w:t>shall</w:t>
            </w:r>
            <w:r w:rsidR="00C51784" w:rsidRPr="00C51784">
              <w:rPr>
                <w:rFonts w:ascii="Times New Roman" w:hAnsi="Times New Roman" w:cs="Times New Roman"/>
                <w:sz w:val="20"/>
                <w:szCs w:val="20"/>
                <w:lang w:val="en-US"/>
              </w:rPr>
              <w:t xml:space="preserve"> perform </w:t>
            </w:r>
            <w:r>
              <w:rPr>
                <w:rFonts w:ascii="Times New Roman" w:hAnsi="Times New Roman" w:cs="Times New Roman"/>
                <w:sz w:val="20"/>
                <w:szCs w:val="20"/>
                <w:lang w:val="en-US"/>
              </w:rPr>
              <w:t>the entire scope of</w:t>
            </w:r>
            <w:r w:rsidR="00C51784" w:rsidRPr="00C51784">
              <w:rPr>
                <w:rFonts w:ascii="Times New Roman" w:hAnsi="Times New Roman" w:cs="Times New Roman"/>
                <w:sz w:val="20"/>
                <w:szCs w:val="20"/>
                <w:lang w:val="en-US"/>
              </w:rPr>
              <w:t xml:space="preserve"> construction and installation works on thermal insulati</w:t>
            </w:r>
            <w:r>
              <w:rPr>
                <w:rFonts w:ascii="Times New Roman" w:hAnsi="Times New Roman" w:cs="Times New Roman"/>
                <w:sz w:val="20"/>
                <w:szCs w:val="20"/>
                <w:lang w:val="en-US"/>
              </w:rPr>
              <w:t>on and electric heating of tank level meter</w:t>
            </w:r>
            <w:r w:rsidR="00C51784" w:rsidRPr="00C51784">
              <w:rPr>
                <w:rFonts w:ascii="Times New Roman" w:hAnsi="Times New Roman" w:cs="Times New Roman"/>
                <w:sz w:val="20"/>
                <w:szCs w:val="20"/>
                <w:lang w:val="en-US"/>
              </w:rPr>
              <w:t xml:space="preserve"> pipes installed on the </w:t>
            </w:r>
            <w:r>
              <w:rPr>
                <w:rFonts w:ascii="Times New Roman" w:hAnsi="Times New Roman" w:cs="Times New Roman"/>
                <w:sz w:val="20"/>
                <w:szCs w:val="20"/>
                <w:lang w:val="en-US"/>
              </w:rPr>
              <w:t xml:space="preserve">ER PSs </w:t>
            </w:r>
            <w:r w:rsidR="00C51784" w:rsidRPr="00C51784">
              <w:rPr>
                <w:rFonts w:ascii="Times New Roman" w:hAnsi="Times New Roman" w:cs="Times New Roman"/>
                <w:sz w:val="20"/>
                <w:szCs w:val="20"/>
                <w:lang w:val="en-US"/>
              </w:rPr>
              <w:t xml:space="preserve">main equipment (hereinafter referred to as the Works). </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The result of the Works under the Contract </w:t>
            </w:r>
            <w:r w:rsidR="00D871F1">
              <w:rPr>
                <w:rFonts w:ascii="Times New Roman" w:hAnsi="Times New Roman" w:cs="Times New Roman"/>
                <w:sz w:val="20"/>
                <w:szCs w:val="20"/>
                <w:lang w:val="en-US"/>
              </w:rPr>
              <w:t>shall be implementation of the project “T</w:t>
            </w:r>
            <w:r w:rsidR="00D871F1" w:rsidRPr="00C51784">
              <w:rPr>
                <w:rFonts w:ascii="Times New Roman" w:hAnsi="Times New Roman" w:cs="Times New Roman"/>
                <w:sz w:val="20"/>
                <w:szCs w:val="20"/>
                <w:lang w:val="en-US"/>
              </w:rPr>
              <w:t>hermal insulati</w:t>
            </w:r>
            <w:r w:rsidR="00D871F1">
              <w:rPr>
                <w:rFonts w:ascii="Times New Roman" w:hAnsi="Times New Roman" w:cs="Times New Roman"/>
                <w:sz w:val="20"/>
                <w:szCs w:val="20"/>
                <w:lang w:val="en-US"/>
              </w:rPr>
              <w:t>on and electric heating of tank level meter</w:t>
            </w:r>
            <w:r w:rsidR="00D871F1" w:rsidRPr="00C51784">
              <w:rPr>
                <w:rFonts w:ascii="Times New Roman" w:hAnsi="Times New Roman" w:cs="Times New Roman"/>
                <w:sz w:val="20"/>
                <w:szCs w:val="20"/>
                <w:lang w:val="en-US"/>
              </w:rPr>
              <w:t xml:space="preserve"> pipes installed on the </w:t>
            </w:r>
            <w:r w:rsidR="00D871F1">
              <w:rPr>
                <w:rFonts w:ascii="Times New Roman" w:hAnsi="Times New Roman" w:cs="Times New Roman"/>
                <w:sz w:val="20"/>
                <w:szCs w:val="20"/>
                <w:lang w:val="en-US"/>
              </w:rPr>
              <w:t xml:space="preserve">ER PSs </w:t>
            </w:r>
            <w:r w:rsidR="00D871F1" w:rsidRPr="00C51784">
              <w:rPr>
                <w:rFonts w:ascii="Times New Roman" w:hAnsi="Times New Roman" w:cs="Times New Roman"/>
                <w:sz w:val="20"/>
                <w:szCs w:val="20"/>
                <w:lang w:val="en-US"/>
              </w:rPr>
              <w:t>main equipment</w:t>
            </w:r>
            <w:r w:rsidR="00D871F1">
              <w:rPr>
                <w:rFonts w:ascii="Times New Roman" w:hAnsi="Times New Roman" w:cs="Times New Roman"/>
                <w:sz w:val="20"/>
                <w:szCs w:val="20"/>
                <w:lang w:val="en-US"/>
              </w:rPr>
              <w:t xml:space="preserve">” on a </w:t>
            </w:r>
            <w:r w:rsidRPr="00C51784">
              <w:rPr>
                <w:rFonts w:ascii="Times New Roman" w:hAnsi="Times New Roman" w:cs="Times New Roman"/>
                <w:sz w:val="20"/>
                <w:szCs w:val="20"/>
                <w:lang w:val="en-US"/>
              </w:rPr>
              <w:t>turnkey</w:t>
            </w:r>
            <w:r w:rsidR="00D871F1">
              <w:rPr>
                <w:rFonts w:ascii="Times New Roman" w:hAnsi="Times New Roman" w:cs="Times New Roman"/>
                <w:sz w:val="20"/>
                <w:szCs w:val="20"/>
                <w:lang w:val="en-US"/>
              </w:rPr>
              <w:t xml:space="preserve"> basis</w:t>
            </w:r>
            <w:r w:rsidRPr="00C51784">
              <w:rPr>
                <w:rFonts w:ascii="Times New Roman" w:hAnsi="Times New Roman" w:cs="Times New Roman"/>
                <w:sz w:val="20"/>
                <w:szCs w:val="20"/>
                <w:lang w:val="en-US"/>
              </w:rPr>
              <w:t xml:space="preserve"> (manufacturing, supply, installation, commissioning).</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1.2 The works </w:t>
            </w:r>
            <w:proofErr w:type="gramStart"/>
            <w:r w:rsidR="00D871F1">
              <w:rPr>
                <w:rFonts w:ascii="Times New Roman" w:hAnsi="Times New Roman" w:cs="Times New Roman"/>
                <w:sz w:val="20"/>
                <w:szCs w:val="20"/>
                <w:lang w:val="en-US"/>
              </w:rPr>
              <w:t>shall be done</w:t>
            </w:r>
            <w:proofErr w:type="gramEnd"/>
            <w:r w:rsidRPr="00C51784">
              <w:rPr>
                <w:rFonts w:ascii="Times New Roman" w:hAnsi="Times New Roman" w:cs="Times New Roman"/>
                <w:sz w:val="20"/>
                <w:szCs w:val="20"/>
                <w:lang w:val="en-US"/>
              </w:rPr>
              <w:t xml:space="preserve"> in accordance with the </w:t>
            </w:r>
            <w:r w:rsidR="00D871F1">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w:t>
            </w:r>
            <w:r w:rsidR="00D871F1">
              <w:rPr>
                <w:rFonts w:ascii="Times New Roman" w:hAnsi="Times New Roman" w:cs="Times New Roman"/>
                <w:sz w:val="20"/>
                <w:szCs w:val="20"/>
                <w:lang w:val="en-US"/>
              </w:rPr>
              <w:t>mentation #</w:t>
            </w:r>
            <w:r w:rsidRPr="00C51784">
              <w:rPr>
                <w:rFonts w:ascii="Times New Roman" w:hAnsi="Times New Roman" w:cs="Times New Roman"/>
                <w:sz w:val="20"/>
                <w:szCs w:val="20"/>
                <w:lang w:val="en-US"/>
              </w:rPr>
              <w:t xml:space="preserve">K-PD-18-0016-5 </w:t>
            </w:r>
            <w:r w:rsidR="00D871F1">
              <w:rPr>
                <w:rFonts w:ascii="Times New Roman" w:hAnsi="Times New Roman" w:cs="Times New Roman"/>
                <w:sz w:val="20"/>
                <w:szCs w:val="20"/>
                <w:lang w:val="en-US"/>
              </w:rPr>
              <w:t>“T</w:t>
            </w:r>
            <w:r w:rsidR="00D871F1" w:rsidRPr="00C51784">
              <w:rPr>
                <w:rFonts w:ascii="Times New Roman" w:hAnsi="Times New Roman" w:cs="Times New Roman"/>
                <w:sz w:val="20"/>
                <w:szCs w:val="20"/>
                <w:lang w:val="en-US"/>
              </w:rPr>
              <w:t>hermal insulati</w:t>
            </w:r>
            <w:r w:rsidR="00D871F1">
              <w:rPr>
                <w:rFonts w:ascii="Times New Roman" w:hAnsi="Times New Roman" w:cs="Times New Roman"/>
                <w:sz w:val="20"/>
                <w:szCs w:val="20"/>
                <w:lang w:val="en-US"/>
              </w:rPr>
              <w:t>on and electric heating of tank level meter</w:t>
            </w:r>
            <w:r w:rsidR="00D871F1" w:rsidRPr="00C51784">
              <w:rPr>
                <w:rFonts w:ascii="Times New Roman" w:hAnsi="Times New Roman" w:cs="Times New Roman"/>
                <w:sz w:val="20"/>
                <w:szCs w:val="20"/>
                <w:lang w:val="en-US"/>
              </w:rPr>
              <w:t xml:space="preserve"> pipes installed on the </w:t>
            </w:r>
            <w:r w:rsidR="00D871F1">
              <w:rPr>
                <w:rFonts w:ascii="Times New Roman" w:hAnsi="Times New Roman" w:cs="Times New Roman"/>
                <w:sz w:val="20"/>
                <w:szCs w:val="20"/>
                <w:lang w:val="en-US"/>
              </w:rPr>
              <w:t xml:space="preserve">ER PSs </w:t>
            </w:r>
            <w:r w:rsidR="00D871F1" w:rsidRPr="00C51784">
              <w:rPr>
                <w:rFonts w:ascii="Times New Roman" w:hAnsi="Times New Roman" w:cs="Times New Roman"/>
                <w:sz w:val="20"/>
                <w:szCs w:val="20"/>
                <w:lang w:val="en-US"/>
              </w:rPr>
              <w:t>main equipment</w:t>
            </w:r>
            <w:r w:rsidR="00D871F1">
              <w:rPr>
                <w:rFonts w:ascii="Times New Roman" w:hAnsi="Times New Roman" w:cs="Times New Roman"/>
                <w:sz w:val="20"/>
                <w:szCs w:val="20"/>
                <w:lang w:val="en-US"/>
              </w:rPr>
              <w:t xml:space="preserve">” as </w:t>
            </w:r>
            <w:r w:rsidRPr="00C51784">
              <w:rPr>
                <w:rFonts w:ascii="Times New Roman" w:hAnsi="Times New Roman" w:cs="Times New Roman"/>
                <w:sz w:val="20"/>
                <w:szCs w:val="20"/>
                <w:lang w:val="en-US"/>
              </w:rPr>
              <w:t xml:space="preserve">developed by </w:t>
            </w:r>
            <w:proofErr w:type="spellStart"/>
            <w:r w:rsidRPr="00C51784">
              <w:rPr>
                <w:rFonts w:ascii="Times New Roman" w:hAnsi="Times New Roman" w:cs="Times New Roman"/>
                <w:sz w:val="20"/>
                <w:szCs w:val="20"/>
                <w:lang w:val="en-US"/>
              </w:rPr>
              <w:t>TransNeft</w:t>
            </w:r>
            <w:proofErr w:type="spellEnd"/>
            <w:r w:rsidRPr="00C51784">
              <w:rPr>
                <w:rFonts w:ascii="Times New Roman" w:hAnsi="Times New Roman" w:cs="Times New Roman"/>
                <w:sz w:val="20"/>
                <w:szCs w:val="20"/>
                <w:lang w:val="en-US"/>
              </w:rPr>
              <w:t>-</w:t>
            </w:r>
            <w:r w:rsidR="00D871F1">
              <w:rPr>
                <w:rFonts w:ascii="Times New Roman" w:hAnsi="Times New Roman" w:cs="Times New Roman"/>
                <w:sz w:val="20"/>
                <w:szCs w:val="20"/>
                <w:lang w:val="en-US"/>
              </w:rPr>
              <w:t>KONTURPROEKT</w:t>
            </w:r>
            <w:r w:rsidRPr="00C51784">
              <w:rPr>
                <w:rFonts w:ascii="Times New Roman" w:hAnsi="Times New Roman" w:cs="Times New Roman"/>
                <w:sz w:val="20"/>
                <w:szCs w:val="20"/>
                <w:lang w:val="en-US"/>
              </w:rPr>
              <w:t xml:space="preserve"> LLP. </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At the time </w:t>
            </w:r>
            <w:proofErr w:type="gramStart"/>
            <w:r w:rsidR="00D871F1">
              <w:rPr>
                <w:rFonts w:ascii="Times New Roman" w:hAnsi="Times New Roman" w:cs="Times New Roman"/>
                <w:sz w:val="20"/>
                <w:szCs w:val="20"/>
                <w:lang w:val="en-US"/>
              </w:rPr>
              <w:t>execution</w:t>
            </w:r>
            <w:proofErr w:type="gramEnd"/>
            <w:r w:rsidR="00D871F1">
              <w:rPr>
                <w:rFonts w:ascii="Times New Roman" w:hAnsi="Times New Roman" w:cs="Times New Roman"/>
                <w:sz w:val="20"/>
                <w:szCs w:val="20"/>
                <w:lang w:val="en-US"/>
              </w:rPr>
              <w:t xml:space="preserve"> hereof</w:t>
            </w:r>
            <w:r w:rsidRPr="00C51784">
              <w:rPr>
                <w:rFonts w:ascii="Times New Roman" w:hAnsi="Times New Roman" w:cs="Times New Roman"/>
                <w:sz w:val="20"/>
                <w:szCs w:val="20"/>
                <w:lang w:val="en-US"/>
              </w:rPr>
              <w:t xml:space="preserve"> a copy of the </w:t>
            </w:r>
            <w:r w:rsidR="00D871F1">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documentation</w:t>
            </w:r>
            <w:r w:rsidR="00D871F1">
              <w:rPr>
                <w:rFonts w:ascii="Times New Roman" w:hAnsi="Times New Roman" w:cs="Times New Roman"/>
                <w:sz w:val="20"/>
                <w:szCs w:val="20"/>
                <w:lang w:val="en-US"/>
              </w:rPr>
              <w:t xml:space="preserve"> has been made available to Contractor</w:t>
            </w:r>
            <w:r w:rsidRPr="00C51784">
              <w:rPr>
                <w:rFonts w:ascii="Times New Roman" w:hAnsi="Times New Roman" w:cs="Times New Roman"/>
                <w:sz w:val="20"/>
                <w:szCs w:val="20"/>
                <w:lang w:val="en-US"/>
              </w:rPr>
              <w:t xml:space="preserve">. </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In accordance with the </w:t>
            </w:r>
            <w:r w:rsidR="00AA4881">
              <w:rPr>
                <w:rFonts w:ascii="Times New Roman" w:hAnsi="Times New Roman" w:cs="Times New Roman"/>
                <w:sz w:val="20"/>
                <w:szCs w:val="20"/>
                <w:lang w:val="en-US"/>
              </w:rPr>
              <w:t>Terms of R</w:t>
            </w:r>
            <w:r w:rsidRPr="00C51784">
              <w:rPr>
                <w:rFonts w:ascii="Times New Roman" w:hAnsi="Times New Roman" w:cs="Times New Roman"/>
                <w:sz w:val="20"/>
                <w:szCs w:val="20"/>
                <w:lang w:val="en-US"/>
              </w:rPr>
              <w:t xml:space="preserve">eference the following works are provided </w:t>
            </w:r>
            <w:r w:rsidR="00AA4881">
              <w:rPr>
                <w:rFonts w:ascii="Times New Roman" w:hAnsi="Times New Roman" w:cs="Times New Roman"/>
                <w:sz w:val="20"/>
                <w:szCs w:val="20"/>
                <w:lang w:val="en-US"/>
              </w:rPr>
              <w:t xml:space="preserve">for </w:t>
            </w:r>
            <w:r w:rsidRPr="00C51784">
              <w:rPr>
                <w:rFonts w:ascii="Times New Roman" w:hAnsi="Times New Roman" w:cs="Times New Roman"/>
                <w:sz w:val="20"/>
                <w:szCs w:val="20"/>
                <w:lang w:val="en-US"/>
              </w:rPr>
              <w:t>in the project:</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1.3 Thermal insulation and electric heating works shall include </w:t>
            </w:r>
            <w:r w:rsidR="00AA4881">
              <w:rPr>
                <w:rFonts w:ascii="Times New Roman" w:hAnsi="Times New Roman" w:cs="Times New Roman"/>
                <w:sz w:val="20"/>
                <w:szCs w:val="20"/>
                <w:lang w:val="en-US"/>
              </w:rPr>
              <w:t>the entire scope of work</w:t>
            </w:r>
            <w:r w:rsidRPr="00C51784">
              <w:rPr>
                <w:rFonts w:ascii="Times New Roman" w:hAnsi="Times New Roman" w:cs="Times New Roman"/>
                <w:sz w:val="20"/>
                <w:szCs w:val="20"/>
                <w:lang w:val="en-US"/>
              </w:rPr>
              <w:t xml:space="preserve"> according to </w:t>
            </w:r>
            <w:r w:rsidR="00AA4881">
              <w:rPr>
                <w:rFonts w:ascii="Times New Roman" w:hAnsi="Times New Roman" w:cs="Times New Roman"/>
                <w:sz w:val="20"/>
                <w:szCs w:val="20"/>
                <w:lang w:val="en-US"/>
              </w:rPr>
              <w:t>Project</w:t>
            </w:r>
            <w:r w:rsidRPr="00C51784">
              <w:rPr>
                <w:rFonts w:ascii="Times New Roman" w:hAnsi="Times New Roman" w:cs="Times New Roman"/>
                <w:sz w:val="20"/>
                <w:szCs w:val="20"/>
                <w:lang w:val="en-US"/>
              </w:rPr>
              <w:t xml:space="preserve"> </w:t>
            </w:r>
            <w:r w:rsidR="00AA4881">
              <w:rPr>
                <w:rFonts w:ascii="Times New Roman" w:hAnsi="Times New Roman" w:cs="Times New Roman"/>
                <w:sz w:val="20"/>
                <w:szCs w:val="20"/>
                <w:lang w:val="en-US"/>
              </w:rPr>
              <w:t>#</w:t>
            </w:r>
            <w:r w:rsidRPr="00C51784">
              <w:rPr>
                <w:rFonts w:ascii="Times New Roman" w:hAnsi="Times New Roman" w:cs="Times New Roman"/>
                <w:sz w:val="20"/>
                <w:szCs w:val="20"/>
                <w:lang w:val="en-US"/>
              </w:rPr>
              <w:t>K-PD-18-0016-5:</w:t>
            </w:r>
          </w:p>
          <w:p w:rsidR="00B20757" w:rsidRPr="00C51784" w:rsidRDefault="00B20757"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AA4881">
            <w:pPr>
              <w:pStyle w:val="a3"/>
              <w:numPr>
                <w:ilvl w:val="0"/>
                <w:numId w:val="6"/>
              </w:numPr>
              <w:autoSpaceDE w:val="0"/>
              <w:autoSpaceDN w:val="0"/>
              <w:adjustRightInd w:val="0"/>
              <w:spacing w:after="0" w:line="240" w:lineRule="auto"/>
              <w:ind w:left="172" w:right="-43" w:hanging="284"/>
              <w:jc w:val="both"/>
              <w:rPr>
                <w:rFonts w:ascii="Times New Roman" w:hAnsi="Times New Roman" w:cs="Times New Roman"/>
                <w:sz w:val="20"/>
                <w:szCs w:val="20"/>
                <w:lang w:val="en-US"/>
              </w:rPr>
            </w:pPr>
            <w:r w:rsidRPr="00AA4881">
              <w:rPr>
                <w:rFonts w:ascii="Times New Roman" w:hAnsi="Times New Roman" w:cs="Times New Roman"/>
                <w:sz w:val="20"/>
                <w:szCs w:val="20"/>
                <w:lang w:val="en-US"/>
              </w:rPr>
              <w:t xml:space="preserve">In accordance with the </w:t>
            </w:r>
            <w:r w:rsidR="00AA4881">
              <w:rPr>
                <w:rFonts w:ascii="Times New Roman" w:hAnsi="Times New Roman" w:cs="Times New Roman"/>
                <w:sz w:val="20"/>
                <w:szCs w:val="20"/>
                <w:lang w:val="en-US"/>
              </w:rPr>
              <w:t>Terms of Reference</w:t>
            </w:r>
            <w:r w:rsidRPr="00AA4881">
              <w:rPr>
                <w:rFonts w:ascii="Times New Roman" w:hAnsi="Times New Roman" w:cs="Times New Roman"/>
                <w:sz w:val="20"/>
                <w:szCs w:val="20"/>
                <w:lang w:val="en-US"/>
              </w:rPr>
              <w:t xml:space="preserve"> the following works are provided for in the project:</w:t>
            </w:r>
          </w:p>
          <w:p w:rsidR="00AA4881" w:rsidRPr="00AA4881" w:rsidRDefault="00AA4881" w:rsidP="00AA4881">
            <w:pPr>
              <w:pStyle w:val="a3"/>
              <w:autoSpaceDE w:val="0"/>
              <w:autoSpaceDN w:val="0"/>
              <w:adjustRightInd w:val="0"/>
              <w:spacing w:after="0" w:line="240" w:lineRule="auto"/>
              <w:ind w:left="172" w:right="-43"/>
              <w:jc w:val="both"/>
              <w:rPr>
                <w:rFonts w:ascii="Times New Roman" w:hAnsi="Times New Roman" w:cs="Times New Roman"/>
                <w:sz w:val="20"/>
                <w:szCs w:val="20"/>
                <w:lang w:val="en-US"/>
              </w:rPr>
            </w:pPr>
          </w:p>
          <w:p w:rsidR="00C51784" w:rsidRPr="00B20757"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rPr>
            </w:pPr>
            <w:r w:rsidRPr="00C51784">
              <w:rPr>
                <w:rFonts w:ascii="Times New Roman" w:hAnsi="Times New Roman" w:cs="Times New Roman"/>
                <w:sz w:val="20"/>
                <w:szCs w:val="20"/>
                <w:lang w:val="en-US"/>
              </w:rPr>
              <w:t>1.</w:t>
            </w:r>
            <w:r w:rsidR="00AA4881">
              <w:rPr>
                <w:rFonts w:ascii="Times New Roman" w:hAnsi="Times New Roman" w:cs="Times New Roman"/>
                <w:sz w:val="20"/>
                <w:szCs w:val="20"/>
                <w:lang w:val="en-US"/>
              </w:rPr>
              <w:t xml:space="preserve"> Installation of thermal insulation and electric heating on the level meter pipes</w:t>
            </w:r>
          </w:p>
          <w:p w:rsidR="00C51784" w:rsidRP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2. Installation of additional </w:t>
            </w:r>
            <w:r w:rsidR="00AA4881">
              <w:rPr>
                <w:rFonts w:ascii="Times New Roman" w:hAnsi="Times New Roman" w:cs="Times New Roman"/>
                <w:sz w:val="20"/>
                <w:szCs w:val="20"/>
                <w:lang w:val="en-US"/>
              </w:rPr>
              <w:t>junction</w:t>
            </w:r>
            <w:r w:rsidRPr="00C51784">
              <w:rPr>
                <w:rFonts w:ascii="Times New Roman" w:hAnsi="Times New Roman" w:cs="Times New Roman"/>
                <w:sz w:val="20"/>
                <w:szCs w:val="20"/>
                <w:lang w:val="en-US"/>
              </w:rPr>
              <w:t xml:space="preserve"> boxes and replacement of existing ones with </w:t>
            </w:r>
            <w:r w:rsidR="00AA4881">
              <w:rPr>
                <w:rFonts w:ascii="Times New Roman" w:hAnsi="Times New Roman" w:cs="Times New Roman"/>
                <w:sz w:val="20"/>
                <w:szCs w:val="20"/>
                <w:lang w:val="en-US"/>
              </w:rPr>
              <w:t>light indicators</w:t>
            </w:r>
            <w:r w:rsidRPr="00C51784">
              <w:rPr>
                <w:rFonts w:ascii="Times New Roman" w:hAnsi="Times New Roman" w:cs="Times New Roman"/>
                <w:sz w:val="20"/>
                <w:szCs w:val="20"/>
                <w:lang w:val="en-US"/>
              </w:rPr>
              <w:t>.</w:t>
            </w:r>
          </w:p>
          <w:p w:rsidR="00C51784" w:rsidRP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3. Install</w:t>
            </w:r>
            <w:r w:rsidR="00AA4881">
              <w:rPr>
                <w:rFonts w:ascii="Times New Roman" w:hAnsi="Times New Roman" w:cs="Times New Roman"/>
                <w:sz w:val="20"/>
                <w:szCs w:val="20"/>
                <w:lang w:val="en-US"/>
              </w:rPr>
              <w:t xml:space="preserve">ation of </w:t>
            </w:r>
            <w:r w:rsidRPr="00C51784">
              <w:rPr>
                <w:rFonts w:ascii="Times New Roman" w:hAnsi="Times New Roman" w:cs="Times New Roman"/>
                <w:sz w:val="20"/>
                <w:szCs w:val="20"/>
                <w:lang w:val="en-US"/>
              </w:rPr>
              <w:t>the self-regulating heating cable with indicator light.</w:t>
            </w:r>
          </w:p>
          <w:p w:rsidR="00C51784" w:rsidRP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4. Install</w:t>
            </w:r>
            <w:r w:rsidR="00191637">
              <w:rPr>
                <w:rFonts w:ascii="Times New Roman" w:hAnsi="Times New Roman" w:cs="Times New Roman"/>
                <w:sz w:val="20"/>
                <w:szCs w:val="20"/>
                <w:lang w:val="en-US"/>
              </w:rPr>
              <w:t>ation of</w:t>
            </w:r>
            <w:r w:rsidRPr="00C51784">
              <w:rPr>
                <w:rFonts w:ascii="Times New Roman" w:hAnsi="Times New Roman" w:cs="Times New Roman"/>
                <w:sz w:val="20"/>
                <w:szCs w:val="20"/>
                <w:lang w:val="en-US"/>
              </w:rPr>
              <w:t xml:space="preserve"> the quick-release heat insulating covers made of galvanized sheet metal.</w:t>
            </w:r>
          </w:p>
          <w:p w:rsid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5. </w:t>
            </w:r>
            <w:r w:rsidR="00AA4881">
              <w:rPr>
                <w:rFonts w:ascii="Times New Roman" w:hAnsi="Times New Roman" w:cs="Times New Roman"/>
                <w:sz w:val="20"/>
                <w:szCs w:val="20"/>
                <w:lang w:val="en-US"/>
              </w:rPr>
              <w:t>Pulling all cables</w:t>
            </w:r>
            <w:r w:rsidRPr="00C51784">
              <w:rPr>
                <w:rFonts w:ascii="Times New Roman" w:hAnsi="Times New Roman" w:cs="Times New Roman"/>
                <w:sz w:val="20"/>
                <w:szCs w:val="20"/>
                <w:lang w:val="en-US"/>
              </w:rPr>
              <w:t xml:space="preserve"> on the existing </w:t>
            </w:r>
            <w:r w:rsidR="00AA4881">
              <w:rPr>
                <w:rFonts w:ascii="Times New Roman" w:hAnsi="Times New Roman" w:cs="Times New Roman"/>
                <w:sz w:val="20"/>
                <w:szCs w:val="20"/>
                <w:lang w:val="en-US"/>
              </w:rPr>
              <w:t>structures</w:t>
            </w:r>
            <w:r w:rsidRPr="00C51784">
              <w:rPr>
                <w:rFonts w:ascii="Times New Roman" w:hAnsi="Times New Roman" w:cs="Times New Roman"/>
                <w:sz w:val="20"/>
                <w:szCs w:val="20"/>
                <w:lang w:val="en-US"/>
              </w:rPr>
              <w:t xml:space="preserve"> of the site.</w:t>
            </w:r>
          </w:p>
          <w:p w:rsid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AA4881" w:rsidRPr="00C51784" w:rsidRDefault="00AA4881"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lastRenderedPageBreak/>
              <w:t xml:space="preserve">The works include </w:t>
            </w:r>
            <w:r w:rsidR="00AA4881">
              <w:rPr>
                <w:rFonts w:ascii="Times New Roman" w:hAnsi="Times New Roman" w:cs="Times New Roman"/>
                <w:sz w:val="20"/>
                <w:szCs w:val="20"/>
                <w:lang w:val="en-US"/>
              </w:rPr>
              <w:t>purchase</w:t>
            </w:r>
            <w:r w:rsidRPr="00C51784">
              <w:rPr>
                <w:rFonts w:ascii="Times New Roman" w:hAnsi="Times New Roman" w:cs="Times New Roman"/>
                <w:sz w:val="20"/>
                <w:szCs w:val="20"/>
                <w:lang w:val="en-US"/>
              </w:rPr>
              <w:t xml:space="preserve"> and delivery to the installation site of all necessary equipment and materials provided for in the design documentation, providing the construction with all the necessary materials and equipment that may be required to complete the entire </w:t>
            </w:r>
            <w:r w:rsidR="00AA4881">
              <w:rPr>
                <w:rFonts w:ascii="Times New Roman" w:hAnsi="Times New Roman" w:cs="Times New Roman"/>
                <w:sz w:val="20"/>
                <w:szCs w:val="20"/>
                <w:lang w:val="en-US"/>
              </w:rPr>
              <w:t>scope of</w:t>
            </w:r>
            <w:r w:rsidRPr="00C51784">
              <w:rPr>
                <w:rFonts w:ascii="Times New Roman" w:hAnsi="Times New Roman" w:cs="Times New Roman"/>
                <w:sz w:val="20"/>
                <w:szCs w:val="20"/>
                <w:lang w:val="en-US"/>
              </w:rPr>
              <w:t xml:space="preserve"> works and commissioning of the facility.</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20757" w:rsidRDefault="00B20757"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20757" w:rsidRDefault="00B20757"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AA4881" w:rsidRPr="00C51784" w:rsidRDefault="00AA4881"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2. REQUIREMENTS FOR WORK PERFORMANCE</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2.1. The Work </w:t>
            </w:r>
            <w:proofErr w:type="gramStart"/>
            <w:r w:rsidRPr="00F65093">
              <w:rPr>
                <w:rFonts w:ascii="Times New Roman" w:hAnsi="Times New Roman" w:cs="Times New Roman"/>
                <w:sz w:val="20"/>
                <w:szCs w:val="20"/>
                <w:lang w:val="en-US"/>
              </w:rPr>
              <w:t>shall be performed</w:t>
            </w:r>
            <w:proofErr w:type="gramEnd"/>
            <w:r w:rsidRPr="00F65093">
              <w:rPr>
                <w:rFonts w:ascii="Times New Roman" w:hAnsi="Times New Roman" w:cs="Times New Roman"/>
                <w:sz w:val="20"/>
                <w:szCs w:val="20"/>
                <w:lang w:val="en-US"/>
              </w:rPr>
              <w:t xml:space="preserve"> according to the laws, norms, </w:t>
            </w:r>
            <w:proofErr w:type="spellStart"/>
            <w:r w:rsidRPr="00F65093">
              <w:rPr>
                <w:rFonts w:ascii="Times New Roman" w:hAnsi="Times New Roman" w:cs="Times New Roman"/>
                <w:sz w:val="20"/>
                <w:szCs w:val="20"/>
                <w:lang w:val="en-US"/>
              </w:rPr>
              <w:t>SNiPs</w:t>
            </w:r>
            <w:proofErr w:type="spellEnd"/>
            <w:r w:rsidRPr="00F65093">
              <w:rPr>
                <w:rFonts w:ascii="Times New Roman" w:hAnsi="Times New Roman" w:cs="Times New Roman"/>
                <w:sz w:val="20"/>
                <w:szCs w:val="20"/>
                <w:lang w:val="en-US"/>
              </w:rPr>
              <w:t>, GOSTs and all other applicable regulations effective in the Republic of Kazakhstan and Company requirements.</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sz w:val="20"/>
                <w:szCs w:val="20"/>
                <w:lang w:val="en-US"/>
              </w:rPr>
              <w:t xml:space="preserve">2.2. The </w:t>
            </w:r>
            <w:r w:rsidR="00C65A82">
              <w:rPr>
                <w:rFonts w:ascii="Times New Roman" w:hAnsi="Times New Roman"/>
                <w:sz w:val="20"/>
                <w:szCs w:val="20"/>
                <w:lang w:val="en-US"/>
              </w:rPr>
              <w:t xml:space="preserve">work </w:t>
            </w:r>
            <w:proofErr w:type="gramStart"/>
            <w:r w:rsidR="00C65A82">
              <w:rPr>
                <w:rFonts w:ascii="Times New Roman" w:hAnsi="Times New Roman"/>
                <w:sz w:val="20"/>
                <w:szCs w:val="20"/>
                <w:lang w:val="en-US"/>
              </w:rPr>
              <w:t>shall be performed</w:t>
            </w:r>
            <w:proofErr w:type="gramEnd"/>
            <w:r w:rsidR="00C65A82">
              <w:rPr>
                <w:rFonts w:ascii="Times New Roman" w:hAnsi="Times New Roman"/>
                <w:sz w:val="20"/>
                <w:szCs w:val="20"/>
                <w:lang w:val="en-US"/>
              </w:rPr>
              <w:t xml:space="preserve"> at the CPC-K Eastern Region pump stations</w:t>
            </w:r>
            <w:r w:rsidRPr="00F65093">
              <w:rPr>
                <w:rFonts w:ascii="Times New Roman" w:hAnsi="Times New Roman"/>
                <w:sz w:val="20"/>
                <w:szCs w:val="20"/>
                <w:lang w:val="en-US"/>
              </w:rPr>
              <w: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5858AF" w:rsidRDefault="005858AF"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Location of the Work performance: </w:t>
            </w:r>
          </w:p>
          <w:p w:rsidR="00F65093" w:rsidRPr="00F65093" w:rsidRDefault="00C65A82" w:rsidP="00F6509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Republic of Kazakhstan, Tengiz PS, Atyrau PS, A-PS-3A and A-PS-4 of the CPC-K main pipeline</w:t>
            </w:r>
            <w:r w:rsidR="00F65093" w:rsidRPr="00F65093">
              <w:rPr>
                <w:rFonts w:ascii="Times New Roman" w:hAnsi="Times New Roman"/>
                <w:sz w:val="20"/>
                <w:szCs w:val="20"/>
                <w:lang w:val="en-US"/>
              </w:rPr>
              <w:t>.</w:t>
            </w: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2.3. Works </w:t>
            </w:r>
            <w:proofErr w:type="gramStart"/>
            <w:r w:rsidRPr="00F65093">
              <w:rPr>
                <w:rFonts w:ascii="Times New Roman" w:hAnsi="Times New Roman" w:cs="Times New Roman"/>
                <w:sz w:val="20"/>
                <w:szCs w:val="20"/>
                <w:lang w:val="en-US"/>
              </w:rPr>
              <w:t>are performed</w:t>
            </w:r>
            <w:proofErr w:type="gramEnd"/>
            <w:r w:rsidRPr="00F65093">
              <w:rPr>
                <w:rFonts w:ascii="Times New Roman" w:hAnsi="Times New Roman" w:cs="Times New Roman"/>
                <w:sz w:val="20"/>
                <w:szCs w:val="20"/>
                <w:lang w:val="en-US"/>
              </w:rPr>
              <w:t xml:space="preserve"> in the space-limited environment, in the mode of active enterprise.</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2.4. Contractor shall be obliged to provide all necessary work force and engineers and technicians with appropriate certification, licenses and competence, including all premises, tools, equipment, installed and consumable materials, fuel, power supply, services and all cost items necessary for application, loading, transportation, unloading, testing, construction, quality control and industrial safety when performing the works hereunder.</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2.5 In the event the Contractor has difficulties of providing the construction site with its own resources (electric power, water, etc.), and their absence may have a negative impact on the schedule or quality of the work to be performed, the Contractor can turn to the Company for assistance to provide the construction site with electric power, water and other resources.</w:t>
            </w:r>
            <w:proofErr w:type="gramEnd"/>
            <w:r w:rsidRPr="00F65093">
              <w:rPr>
                <w:rFonts w:ascii="Times New Roman" w:hAnsi="Times New Roman" w:cs="Times New Roman"/>
                <w:sz w:val="20"/>
                <w:szCs w:val="20"/>
                <w:lang w:val="en-US"/>
              </w:rPr>
              <w:t xml:space="preserve"> If there are possibilities of allocating those resources, the Company will issued specifications to the Contractor for tie-in and use of those resources. A request for the </w:t>
            </w:r>
            <w:proofErr w:type="gramStart"/>
            <w:r w:rsidRPr="00F65093">
              <w:rPr>
                <w:rFonts w:ascii="Times New Roman" w:hAnsi="Times New Roman" w:cs="Times New Roman"/>
                <w:sz w:val="20"/>
                <w:szCs w:val="20"/>
                <w:lang w:val="en-US"/>
              </w:rPr>
              <w:t>aforesaid</w:t>
            </w:r>
            <w:proofErr w:type="gramEnd"/>
            <w:r w:rsidRPr="00F65093">
              <w:rPr>
                <w:rFonts w:ascii="Times New Roman" w:hAnsi="Times New Roman" w:cs="Times New Roman"/>
                <w:sz w:val="20"/>
                <w:szCs w:val="20"/>
                <w:lang w:val="en-US"/>
              </w:rPr>
              <w:t xml:space="preserve"> tie-in should be executed by the Contractor in writing in advance, within 10 (ten) business days after the sign-off of the Contract.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3. SPECIAL PROVISIONS</w:t>
            </w: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3.1. The scope of work shall include the following:</w:t>
            </w: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176DDC">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t>- all Work should be performed in accordance with Detailed Design “# K-PD-</w:t>
            </w:r>
            <w:r w:rsidR="00B0613A">
              <w:rPr>
                <w:rFonts w:ascii="Times New Roman" w:hAnsi="Times New Roman"/>
                <w:sz w:val="20"/>
                <w:szCs w:val="20"/>
                <w:lang w:val="en-US"/>
              </w:rPr>
              <w:t>18-0016</w:t>
            </w:r>
            <w:r w:rsidRPr="00F65093">
              <w:rPr>
                <w:rFonts w:ascii="Times New Roman" w:hAnsi="Times New Roman"/>
                <w:sz w:val="20"/>
                <w:szCs w:val="20"/>
                <w:lang w:val="en-US"/>
              </w:rPr>
              <w:t>;</w:t>
            </w:r>
          </w:p>
          <w:p w:rsidR="00F65093" w:rsidRDefault="00F65093" w:rsidP="00A22169">
            <w:pPr>
              <w:autoSpaceDE w:val="0"/>
              <w:autoSpaceDN w:val="0"/>
              <w:adjustRightInd w:val="0"/>
              <w:spacing w:after="0" w:line="240" w:lineRule="auto"/>
              <w:jc w:val="both"/>
              <w:rPr>
                <w:rFonts w:ascii="Times New Roman" w:hAnsi="Times New Roman"/>
                <w:sz w:val="20"/>
                <w:szCs w:val="20"/>
                <w:lang w:val="en-US"/>
              </w:rPr>
            </w:pPr>
          </w:p>
          <w:p w:rsidR="00C65A82" w:rsidRPr="00C51784" w:rsidRDefault="00C65A82" w:rsidP="00C65A82">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sz w:val="20"/>
                <w:szCs w:val="20"/>
                <w:lang w:val="en-US"/>
              </w:rPr>
              <w:lastRenderedPageBreak/>
              <w:t xml:space="preserve">- </w:t>
            </w:r>
            <w:r w:rsidR="00191637">
              <w:rPr>
                <w:rFonts w:ascii="Times New Roman" w:hAnsi="Times New Roman" w:cs="Times New Roman"/>
                <w:sz w:val="20"/>
                <w:szCs w:val="20"/>
                <w:lang w:val="en-US"/>
              </w:rPr>
              <w:t>i</w:t>
            </w:r>
            <w:r>
              <w:rPr>
                <w:rFonts w:ascii="Times New Roman" w:hAnsi="Times New Roman" w:cs="Times New Roman"/>
                <w:sz w:val="20"/>
                <w:szCs w:val="20"/>
                <w:lang w:val="en-US"/>
              </w:rPr>
              <w:t>nstallation of thermal insulation and electric heating on the level meter pipes</w:t>
            </w:r>
          </w:p>
          <w:p w:rsidR="00C65A82" w:rsidRPr="00C51784" w:rsidRDefault="00C65A82" w:rsidP="00C65A82">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191637">
              <w:rPr>
                <w:rFonts w:ascii="Times New Roman" w:hAnsi="Times New Roman" w:cs="Times New Roman"/>
                <w:sz w:val="20"/>
                <w:szCs w:val="20"/>
                <w:lang w:val="en-US"/>
              </w:rPr>
              <w:t>i</w:t>
            </w:r>
            <w:r>
              <w:rPr>
                <w:rFonts w:ascii="Times New Roman" w:hAnsi="Times New Roman" w:cs="Times New Roman"/>
                <w:sz w:val="20"/>
                <w:szCs w:val="20"/>
                <w:lang w:val="en-US"/>
              </w:rPr>
              <w:t>nstallation</w:t>
            </w:r>
            <w:proofErr w:type="gramEnd"/>
            <w:r>
              <w:rPr>
                <w:rFonts w:ascii="Times New Roman" w:hAnsi="Times New Roman" w:cs="Times New Roman"/>
                <w:sz w:val="20"/>
                <w:szCs w:val="20"/>
                <w:lang w:val="en-US"/>
              </w:rPr>
              <w:t xml:space="preserve"> of</w:t>
            </w:r>
            <w:r w:rsidRPr="00C51784">
              <w:rPr>
                <w:rFonts w:ascii="Times New Roman" w:hAnsi="Times New Roman" w:cs="Times New Roman"/>
                <w:sz w:val="20"/>
                <w:szCs w:val="20"/>
                <w:lang w:val="en-US"/>
              </w:rPr>
              <w:t xml:space="preserve"> </w:t>
            </w:r>
            <w:r>
              <w:rPr>
                <w:rFonts w:ascii="Times New Roman" w:hAnsi="Times New Roman" w:cs="Times New Roman"/>
                <w:sz w:val="20"/>
                <w:szCs w:val="20"/>
                <w:lang w:val="en-US"/>
              </w:rPr>
              <w:t>junction</w:t>
            </w:r>
            <w:r w:rsidRPr="00C51784">
              <w:rPr>
                <w:rFonts w:ascii="Times New Roman" w:hAnsi="Times New Roman" w:cs="Times New Roman"/>
                <w:sz w:val="20"/>
                <w:szCs w:val="20"/>
                <w:lang w:val="en-US"/>
              </w:rPr>
              <w:t xml:space="preserve"> boxes.</w:t>
            </w:r>
          </w:p>
          <w:p w:rsidR="00C65A82" w:rsidRPr="00C51784" w:rsidRDefault="00191637" w:rsidP="00191637">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i</w:t>
            </w:r>
            <w:r w:rsidR="00C65A82" w:rsidRPr="00C51784">
              <w:rPr>
                <w:rFonts w:ascii="Times New Roman" w:hAnsi="Times New Roman" w:cs="Times New Roman"/>
                <w:sz w:val="20"/>
                <w:szCs w:val="20"/>
                <w:lang w:val="en-US"/>
              </w:rPr>
              <w:t>nstall</w:t>
            </w:r>
            <w:r>
              <w:rPr>
                <w:rFonts w:ascii="Times New Roman" w:hAnsi="Times New Roman" w:cs="Times New Roman"/>
                <w:sz w:val="20"/>
                <w:szCs w:val="20"/>
                <w:lang w:val="en-US"/>
              </w:rPr>
              <w:t>ation</w:t>
            </w:r>
            <w:proofErr w:type="gramEnd"/>
            <w:r>
              <w:rPr>
                <w:rFonts w:ascii="Times New Roman" w:hAnsi="Times New Roman" w:cs="Times New Roman"/>
                <w:sz w:val="20"/>
                <w:szCs w:val="20"/>
                <w:lang w:val="en-US"/>
              </w:rPr>
              <w:t xml:space="preserve"> of</w:t>
            </w:r>
            <w:r w:rsidR="00C65A82" w:rsidRPr="00C51784">
              <w:rPr>
                <w:rFonts w:ascii="Times New Roman" w:hAnsi="Times New Roman" w:cs="Times New Roman"/>
                <w:sz w:val="20"/>
                <w:szCs w:val="20"/>
                <w:lang w:val="en-US"/>
              </w:rPr>
              <w:t xml:space="preserve"> the quick-release heat insulating covers.</w:t>
            </w:r>
          </w:p>
          <w:p w:rsidR="00F65093" w:rsidRPr="00F65093" w:rsidRDefault="00F65093" w:rsidP="00176DDC">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t>- installation of all the required engineering lines/utilities and connecting them to the existing systems ;</w:t>
            </w:r>
          </w:p>
          <w:p w:rsidR="00F65093" w:rsidRPr="00F65093" w:rsidRDefault="00F65093" w:rsidP="00176DDC">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en-US"/>
              </w:rPr>
            </w:pPr>
            <w:r w:rsidRPr="00F65093">
              <w:rPr>
                <w:rFonts w:ascii="Times New Roman" w:hAnsi="Times New Roman"/>
                <w:sz w:val="20"/>
                <w:szCs w:val="20"/>
                <w:lang w:val="en-US"/>
              </w:rPr>
              <w:t>– startup and adjustment work and putting all systems into operation:</w:t>
            </w:r>
          </w:p>
          <w:p w:rsidR="00F65093" w:rsidRPr="00F65093" w:rsidRDefault="00F65093" w:rsidP="00176DDC">
            <w:pPr>
              <w:autoSpaceDE w:val="0"/>
              <w:autoSpaceDN w:val="0"/>
              <w:adjustRightInd w:val="0"/>
              <w:spacing w:after="0" w:line="240" w:lineRule="auto"/>
              <w:jc w:val="both"/>
              <w:rPr>
                <w:rFonts w:ascii="Times New Roman" w:hAnsi="Times New Roman"/>
                <w:sz w:val="20"/>
                <w:szCs w:val="20"/>
                <w:lang w:val="en-US"/>
              </w:rPr>
            </w:pPr>
            <w:r w:rsidRPr="00F65093">
              <w:rPr>
                <w:rFonts w:ascii="Times New Roman" w:hAnsi="Times New Roman"/>
                <w:sz w:val="20"/>
                <w:szCs w:val="20"/>
                <w:lang w:val="en-US"/>
              </w:rPr>
              <w:t>– commissioning of the facility.</w:t>
            </w:r>
          </w:p>
          <w:p w:rsidR="00F65093" w:rsidRDefault="00F65093" w:rsidP="00176DDC">
            <w:pPr>
              <w:autoSpaceDE w:val="0"/>
              <w:autoSpaceDN w:val="0"/>
              <w:adjustRightInd w:val="0"/>
              <w:spacing w:after="0" w:line="240" w:lineRule="auto"/>
              <w:jc w:val="both"/>
              <w:rPr>
                <w:rFonts w:ascii="Times New Roman" w:hAnsi="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3.2. Contractor shall supply all necessary accessories, as required or may be required for the Work performance, in the process of construction and commissioning.</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176DDC" w:rsidP="005858AF">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3.5</w:t>
            </w:r>
            <w:r w:rsidR="00F65093" w:rsidRPr="00F65093">
              <w:rPr>
                <w:rFonts w:ascii="Times New Roman" w:hAnsi="Times New Roman" w:cs="Times New Roman"/>
                <w:sz w:val="20"/>
                <w:szCs w:val="20"/>
                <w:lang w:val="en-US"/>
              </w:rPr>
              <w:t xml:space="preserve">. All work under this Contract </w:t>
            </w:r>
            <w:proofErr w:type="gramStart"/>
            <w:r w:rsidR="00F65093" w:rsidRPr="00F65093">
              <w:rPr>
                <w:rFonts w:ascii="Times New Roman" w:hAnsi="Times New Roman" w:cs="Times New Roman"/>
                <w:sz w:val="20"/>
                <w:szCs w:val="20"/>
                <w:lang w:val="en-US"/>
              </w:rPr>
              <w:t>shall be performed</w:t>
            </w:r>
            <w:proofErr w:type="gramEnd"/>
            <w:r w:rsidR="00F65093" w:rsidRPr="00F65093">
              <w:rPr>
                <w:rFonts w:ascii="Times New Roman" w:hAnsi="Times New Roman" w:cs="Times New Roman"/>
                <w:sz w:val="20"/>
                <w:szCs w:val="20"/>
                <w:lang w:val="en-US"/>
              </w:rPr>
              <w:t xml:space="preserve"> on the “turn-key” basis. With that said, upon completion of all work, including hazardous and gas hazardous work, the newly installed equipment shall be tested for functionality, including:</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all work condition;</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start-up and commissioning of all systems, including work along with the Company’s specialists for control system;</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performance checks;</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 </w:t>
            </w:r>
            <w:proofErr w:type="gramStart"/>
            <w:r w:rsidRPr="00F65093">
              <w:rPr>
                <w:rFonts w:ascii="Times New Roman" w:hAnsi="Times New Roman" w:cs="Times New Roman"/>
                <w:sz w:val="20"/>
                <w:szCs w:val="20"/>
                <w:lang w:val="en-US"/>
              </w:rPr>
              <w:t>development</w:t>
            </w:r>
            <w:proofErr w:type="gramEnd"/>
            <w:r w:rsidRPr="00F65093">
              <w:rPr>
                <w:rFonts w:ascii="Times New Roman" w:hAnsi="Times New Roman" w:cs="Times New Roman"/>
                <w:sz w:val="20"/>
                <w:szCs w:val="20"/>
                <w:lang w:val="en-US"/>
              </w:rPr>
              <w:t xml:space="preserve"> of as-built documentation and submittal to Company.</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All the work has to </w:t>
            </w:r>
            <w:proofErr w:type="gramStart"/>
            <w:r w:rsidRPr="00F65093">
              <w:rPr>
                <w:rFonts w:ascii="Times New Roman" w:hAnsi="Times New Roman" w:cs="Times New Roman"/>
                <w:sz w:val="20"/>
                <w:szCs w:val="20"/>
                <w:lang w:val="en-US"/>
              </w:rPr>
              <w:t>be done</w:t>
            </w:r>
            <w:proofErr w:type="gramEnd"/>
            <w:r w:rsidRPr="00F65093">
              <w:rPr>
                <w:rFonts w:ascii="Times New Roman" w:hAnsi="Times New Roman" w:cs="Times New Roman"/>
                <w:sz w:val="20"/>
                <w:szCs w:val="20"/>
                <w:lang w:val="en-US"/>
              </w:rPr>
              <w:t xml:space="preserve"> in accordance with the Company requirements.</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3.6. Contractor shall provide its staff with </w:t>
            </w:r>
            <w:proofErr w:type="gramStart"/>
            <w:r w:rsidRPr="00F65093">
              <w:rPr>
                <w:rFonts w:ascii="Times New Roman" w:hAnsi="Times New Roman" w:cs="Times New Roman"/>
                <w:sz w:val="20"/>
                <w:szCs w:val="20"/>
                <w:lang w:val="en-US"/>
              </w:rPr>
              <w:t>two way</w:t>
            </w:r>
            <w:proofErr w:type="gramEnd"/>
            <w:r w:rsidRPr="00F65093">
              <w:rPr>
                <w:rFonts w:ascii="Times New Roman" w:hAnsi="Times New Roman" w:cs="Times New Roman"/>
                <w:sz w:val="20"/>
                <w:szCs w:val="20"/>
                <w:lang w:val="en-US"/>
              </w:rPr>
              <w:t xml:space="preserve"> communication devices (upon agreement with Company) to ensure communications with the Company’s dispatchers at any time during the performance of Work.</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3.7. When a third-party inspector is engaged by Company to supervise the work, the Work completion certificates and Certificates of the value of work done an</w:t>
            </w:r>
            <w:r w:rsidR="00191637">
              <w:rPr>
                <w:rFonts w:ascii="Times New Roman" w:hAnsi="Times New Roman" w:cs="Times New Roman"/>
                <w:sz w:val="20"/>
                <w:szCs w:val="20"/>
                <w:lang w:val="en-US"/>
              </w:rPr>
              <w:t>d costs shall be endorsed by a third party</w:t>
            </w:r>
            <w:r w:rsidRPr="00F65093">
              <w:rPr>
                <w:rFonts w:ascii="Times New Roman" w:hAnsi="Times New Roman" w:cs="Times New Roman"/>
                <w:sz w:val="20"/>
                <w:szCs w:val="20"/>
                <w:lang w:val="en-US"/>
              </w:rPr>
              <w:t xml:space="preserve"> inspector.</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Scopes of work done formalized with such forms, also confirmed by the Company’s operations department.</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3.8. Work must be arranged is such a way so that the facility process flow, functioning of systems under operation are not interrupted, except for the work that requires shutdown of these systems.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All work related to these systems shutdown shall be agreed between the Parties in advance.</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3.9. During the Work performance and upon its completion Contractor shall at its expense clean the construction and working sites, collect and move all waste and construction debris to the polygon for further disposal and submit all supporting documents (certificates).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lastRenderedPageBreak/>
              <w:t>3.10. All documentation connected with execution of the Contract, except for invoices, should be delivered by express mail or courier personally to Company’s representative at the Company’s mail address:</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CPC-K</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119017, RF, </w:t>
            </w:r>
            <w:r w:rsidR="006F79E2" w:rsidRPr="006F79E2">
              <w:rPr>
                <w:rFonts w:ascii="Times New Roman" w:hAnsi="Times New Roman" w:cs="Times New Roman"/>
                <w:sz w:val="20"/>
                <w:szCs w:val="20"/>
                <w:lang w:val="en-US"/>
              </w:rPr>
              <w:t>115093,</w:t>
            </w:r>
            <w:r w:rsidRPr="00F65093">
              <w:rPr>
                <w:rFonts w:ascii="Times New Roman" w:hAnsi="Times New Roman" w:cs="Times New Roman"/>
                <w:sz w:val="20"/>
                <w:szCs w:val="20"/>
                <w:lang w:val="en-US"/>
              </w:rPr>
              <w:t>Moscow,</w:t>
            </w:r>
          </w:p>
          <w:p w:rsidR="00F65093" w:rsidRPr="00F65093" w:rsidRDefault="006F79E2" w:rsidP="00F65093">
            <w:pPr>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Pavlovskaya</w:t>
            </w:r>
            <w:proofErr w:type="spellEnd"/>
            <w:r w:rsidR="00F65093" w:rsidRPr="00F65093">
              <w:rPr>
                <w:rFonts w:ascii="Times New Roman" w:hAnsi="Times New Roman" w:cs="Times New Roman"/>
                <w:sz w:val="20"/>
                <w:szCs w:val="20"/>
                <w:lang w:val="en-US"/>
              </w:rPr>
              <w:t xml:space="preserve"> St., </w:t>
            </w:r>
            <w:r>
              <w:rPr>
                <w:rFonts w:ascii="Times New Roman" w:hAnsi="Times New Roman" w:cs="Times New Roman"/>
                <w:sz w:val="20"/>
                <w:szCs w:val="20"/>
                <w:lang w:val="en-US"/>
              </w:rPr>
              <w:t>7</w:t>
            </w:r>
            <w:r w:rsidR="00F65093" w:rsidRPr="00F65093">
              <w:rPr>
                <w:rFonts w:ascii="Times New Roman" w:hAnsi="Times New Roman" w:cs="Times New Roman"/>
                <w:sz w:val="20"/>
                <w:szCs w:val="20"/>
                <w:lang w:val="en-US"/>
              </w:rPr>
              <w:t xml:space="preserve">, bldg. </w:t>
            </w:r>
            <w:r>
              <w:rPr>
                <w:rFonts w:ascii="Times New Roman" w:hAnsi="Times New Roman" w:cs="Times New Roman"/>
                <w:sz w:val="20"/>
                <w:szCs w:val="20"/>
                <w:lang w:val="en-US"/>
              </w:rPr>
              <w:t>1</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4. PROCUREMENT OF MATERIALS, COMPONENTS AND EQUIPMENT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4.1. Contractor shall purchase and deliver all the materials and equipment, required for the work implementation (except for the Company supply items).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Contractor shall supply all materials and equipment, that may be required to complete the work and all expendables required to perform the above work.</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5. PERMITS AND APPROVALS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5.1. Contractor is responsible for obtaining all necessary permits, approvals and registrations, required to perform work under this Contract from the regulatory authorities of the Republic of Kazakhstan, local authorities, and the third parties related to facilities under construction, as well as all other permits, approvals and registrations as necessary, including acting on behalf and on the instructions of the Company.</w:t>
            </w:r>
            <w:proofErr w:type="gramEnd"/>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5.2. Contractor is responsible, if necessary, for obtaining from the regulatory authorities of the Republic of Kazakhstan all necessary certificates, approvals and usage permits required for all materials and equipment procured under this Contract, including acting on behalf and on the instructions of the Company.</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5.3. Contractor shall obtain work permits required by Company’s Operations including but not limited by hazardous work permits prior to commencement of any work.</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191637"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5.4. If necessary, Contractor shall run an expert review of the design documentation or its additional approval in the State Bodies including but not limited to on behalf of and at the request of Company.</w:t>
            </w: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6. FIRE SAFETY</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6.1. Fire safety at the facilities shall be ensured in accordance with the requirements of Fire Prevention Fire-Fighting Regulations, standards, construction norms and regulations, design rules, branch-wise (construction) and regional fire preventive and </w:t>
            </w:r>
            <w:r w:rsidR="00714FB7" w:rsidRPr="00F65093">
              <w:rPr>
                <w:rFonts w:ascii="Times New Roman" w:hAnsi="Times New Roman" w:cs="Times New Roman"/>
                <w:sz w:val="20"/>
                <w:szCs w:val="20"/>
                <w:lang w:val="en-US"/>
              </w:rPr>
              <w:t>firefighting</w:t>
            </w:r>
            <w:r w:rsidRPr="00F65093">
              <w:rPr>
                <w:rFonts w:ascii="Times New Roman" w:hAnsi="Times New Roman" w:cs="Times New Roman"/>
                <w:sz w:val="20"/>
                <w:szCs w:val="20"/>
                <w:lang w:val="en-US"/>
              </w:rPr>
              <w:t xml:space="preserve"> rules, as well as other properly approved fire safety regulating documents.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6.2. Throughout the complete Work scope</w:t>
            </w:r>
            <w:r w:rsidR="00714FB7">
              <w:rPr>
                <w:rFonts w:ascii="Times New Roman" w:hAnsi="Times New Roman" w:cs="Times New Roman"/>
                <w:sz w:val="20"/>
                <w:szCs w:val="20"/>
                <w:lang w:val="en-US"/>
              </w:rPr>
              <w:t>,</w:t>
            </w:r>
            <w:r w:rsidRPr="00F65093">
              <w:rPr>
                <w:rFonts w:ascii="Times New Roman" w:hAnsi="Times New Roman" w:cs="Times New Roman"/>
                <w:sz w:val="20"/>
                <w:szCs w:val="20"/>
                <w:lang w:val="en-US"/>
              </w:rPr>
              <w:t xml:space="preserve"> Contractor shall be responsible for the fire safety at the facilities where Contractor is performing the work. Contractor shall ensure the availability of sufficient amounts of </w:t>
            </w:r>
            <w:r w:rsidR="00714FB7" w:rsidRPr="00F65093">
              <w:rPr>
                <w:rFonts w:ascii="Times New Roman" w:hAnsi="Times New Roman" w:cs="Times New Roman"/>
                <w:sz w:val="20"/>
                <w:szCs w:val="20"/>
                <w:lang w:val="en-US"/>
              </w:rPr>
              <w:t>firefighting</w:t>
            </w:r>
            <w:r w:rsidRPr="00F65093">
              <w:rPr>
                <w:rFonts w:ascii="Times New Roman" w:hAnsi="Times New Roman" w:cs="Times New Roman"/>
                <w:sz w:val="20"/>
                <w:szCs w:val="20"/>
                <w:lang w:val="en-US"/>
              </w:rPr>
              <w:t xml:space="preserve"> equipment and </w:t>
            </w:r>
            <w:r w:rsidRPr="00F65093">
              <w:rPr>
                <w:rFonts w:ascii="Times New Roman" w:hAnsi="Times New Roman" w:cs="Times New Roman"/>
                <w:sz w:val="20"/>
                <w:szCs w:val="20"/>
                <w:lang w:val="en-US"/>
              </w:rPr>
              <w:lastRenderedPageBreak/>
              <w:t xml:space="preserve">shall </w:t>
            </w:r>
            <w:r w:rsidR="00714FB7">
              <w:rPr>
                <w:rFonts w:ascii="Times New Roman" w:hAnsi="Times New Roman" w:cs="Times New Roman"/>
                <w:sz w:val="20"/>
                <w:szCs w:val="20"/>
                <w:lang w:val="en-US"/>
              </w:rPr>
              <w:t>ensure that all of the employee</w:t>
            </w:r>
            <w:r w:rsidRPr="00F65093">
              <w:rPr>
                <w:rFonts w:ascii="Times New Roman" w:hAnsi="Times New Roman" w:cs="Times New Roman"/>
                <w:sz w:val="20"/>
                <w:szCs w:val="20"/>
                <w:lang w:val="en-US"/>
              </w:rPr>
              <w:t>s are able to use and operate the equipment.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7. SPECIAL PROVISIONS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7.1. Along with a mechanical completion notice, Contractor shall provide Company with a list of facilities purchased and installed by Contractor within the work scope under the Agreement, specifying their quantity and cost. Equipment cost shall be inclusive of installation, startup and commissioning costs, overheads.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5808CC"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The asset and facilities lists shall be pre-endorsed by Company.</w:t>
            </w:r>
          </w:p>
        </w:tc>
      </w:tr>
      <w:bookmarkEnd w:id="0"/>
      <w:tr w:rsidR="00FF5E45" w:rsidRPr="00B20757" w:rsidTr="00AA4881">
        <w:trPr>
          <w:trHeight w:val="88"/>
        </w:trPr>
        <w:tc>
          <w:tcPr>
            <w:tcW w:w="5353" w:type="dxa"/>
          </w:tcPr>
          <w:p w:rsidR="00C65DF8" w:rsidRPr="00F65093" w:rsidRDefault="00C65DF8" w:rsidP="005808CC">
            <w:pPr>
              <w:autoSpaceDE w:val="0"/>
              <w:autoSpaceDN w:val="0"/>
              <w:adjustRightInd w:val="0"/>
              <w:spacing w:after="0" w:line="240" w:lineRule="auto"/>
              <w:rPr>
                <w:rFonts w:ascii="Times New Roman" w:hAnsi="Times New Roman" w:cs="Times New Roman"/>
                <w:b/>
                <w:bCs/>
                <w:sz w:val="20"/>
                <w:szCs w:val="20"/>
                <w:lang w:val="en-US"/>
              </w:rPr>
            </w:pPr>
          </w:p>
        </w:tc>
        <w:tc>
          <w:tcPr>
            <w:tcW w:w="4253" w:type="dxa"/>
          </w:tcPr>
          <w:p w:rsidR="00C65DF8" w:rsidRPr="00F65093" w:rsidRDefault="00C65DF8" w:rsidP="005808CC">
            <w:pPr>
              <w:autoSpaceDE w:val="0"/>
              <w:autoSpaceDN w:val="0"/>
              <w:adjustRightInd w:val="0"/>
              <w:spacing w:after="0" w:line="240" w:lineRule="auto"/>
              <w:rPr>
                <w:rFonts w:ascii="Times New Roman" w:hAnsi="Times New Roman" w:cs="Times New Roman"/>
                <w:b/>
                <w:bCs/>
                <w:sz w:val="20"/>
                <w:szCs w:val="20"/>
                <w:lang w:val="en-US"/>
              </w:rPr>
            </w:pPr>
          </w:p>
        </w:tc>
      </w:tr>
    </w:tbl>
    <w:p w:rsidR="005808CC" w:rsidRPr="00F65093" w:rsidRDefault="00C65DF8" w:rsidP="00346541">
      <w:pPr>
        <w:jc w:val="center"/>
        <w:rPr>
          <w:b/>
          <w:lang w:val="en-US"/>
        </w:rPr>
      </w:pPr>
      <w:r w:rsidRPr="00F65093">
        <w:rPr>
          <w:b/>
          <w:lang w:val="en-US"/>
        </w:rPr>
        <w:t>ПОДПИСИ СТОРОН / SIGNATURES OF THE PARTIES / ТАРАПТАРДЫҢ ҚОЛДАРЫ</w:t>
      </w:r>
    </w:p>
    <w:tbl>
      <w:tblPr>
        <w:tblStyle w:val="a4"/>
        <w:tblW w:w="0" w:type="auto"/>
        <w:tblLook w:val="04A0" w:firstRow="1" w:lastRow="0" w:firstColumn="1" w:lastColumn="0" w:noHBand="0" w:noVBand="1"/>
      </w:tblPr>
      <w:tblGrid>
        <w:gridCol w:w="4814"/>
        <w:gridCol w:w="4814"/>
      </w:tblGrid>
      <w:tr w:rsidR="00C65DF8" w:rsidRPr="00A22169" w:rsidTr="00C65DF8">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b/>
                <w:sz w:val="20"/>
                <w:szCs w:val="20"/>
                <w:lang w:val="en-US" w:eastAsia="ru-RU"/>
              </w:rPr>
            </w:pPr>
            <w:r w:rsidRPr="00F65093">
              <w:rPr>
                <w:rFonts w:ascii="Times New Roman" w:eastAsiaTheme="minorEastAsia" w:hAnsi="Times New Roman" w:cs="Times New Roman"/>
                <w:b/>
                <w:sz w:val="20"/>
                <w:szCs w:val="20"/>
                <w:lang w:eastAsia="ru-RU"/>
              </w:rPr>
              <w:t>ПОДРЯДЧИК</w:t>
            </w:r>
            <w:r w:rsidRPr="00F65093">
              <w:rPr>
                <w:rFonts w:ascii="Times New Roman" w:eastAsiaTheme="minorEastAsia" w:hAnsi="Times New Roman" w:cs="Times New Roman"/>
                <w:b/>
                <w:sz w:val="20"/>
                <w:szCs w:val="20"/>
                <w:lang w:val="en-US" w:eastAsia="ru-RU"/>
              </w:rPr>
              <w:t xml:space="preserve"> / CONTRACTOR / </w:t>
            </w:r>
            <w:r w:rsidRPr="00F65093">
              <w:rPr>
                <w:rFonts w:ascii="Times New Roman" w:eastAsiaTheme="minorEastAsia" w:hAnsi="Times New Roman" w:cs="Times New Roman"/>
                <w:b/>
                <w:sz w:val="20"/>
                <w:szCs w:val="20"/>
                <w:lang w:eastAsia="ru-RU"/>
              </w:rPr>
              <w:t>МЕРДІГЕР</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Подпись</w:t>
            </w:r>
            <w:r w:rsidRPr="00F65093">
              <w:rPr>
                <w:rFonts w:ascii="Times New Roman" w:eastAsiaTheme="minorEastAsia" w:hAnsi="Times New Roman" w:cs="Times New Roman"/>
                <w:sz w:val="20"/>
                <w:szCs w:val="20"/>
                <w:lang w:val="en-US" w:eastAsia="ru-RU"/>
              </w:rPr>
              <w:t xml:space="preserve"> / By / </w:t>
            </w:r>
            <w:proofErr w:type="spellStart"/>
            <w:r w:rsidRPr="00F65093">
              <w:rPr>
                <w:rFonts w:ascii="Times New Roman" w:eastAsiaTheme="minorEastAsia" w:hAnsi="Times New Roman" w:cs="Times New Roman"/>
                <w:sz w:val="20"/>
                <w:szCs w:val="20"/>
                <w:lang w:eastAsia="ru-RU"/>
              </w:rPr>
              <w:t>Қолы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val="en-US" w:eastAsia="ru-RU"/>
              </w:rPr>
              <w:t>______________________________________</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Должность</w:t>
            </w:r>
            <w:r w:rsidRPr="00F65093">
              <w:rPr>
                <w:rFonts w:ascii="Times New Roman" w:eastAsiaTheme="minorEastAsia" w:hAnsi="Times New Roman" w:cs="Times New Roman"/>
                <w:sz w:val="20"/>
                <w:szCs w:val="20"/>
                <w:lang w:val="en-US" w:eastAsia="ru-RU"/>
              </w:rPr>
              <w:t xml:space="preserve"> / Title / </w:t>
            </w:r>
            <w:proofErr w:type="spellStart"/>
            <w:r w:rsidRPr="00F65093">
              <w:rPr>
                <w:rFonts w:ascii="Times New Roman" w:eastAsiaTheme="minorEastAsia" w:hAnsi="Times New Roman" w:cs="Times New Roman"/>
                <w:sz w:val="20"/>
                <w:szCs w:val="20"/>
                <w:lang w:eastAsia="ru-RU"/>
              </w:rPr>
              <w:t>Лауазымы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C65DF8" w:rsidRPr="00F65093" w:rsidRDefault="00346541" w:rsidP="00AA2265">
            <w:pPr>
              <w:rPr>
                <w:b/>
                <w:lang w:val="en-US"/>
              </w:rPr>
            </w:pPr>
            <w:r w:rsidRPr="00F65093">
              <w:rPr>
                <w:rFonts w:ascii="Times New Roman" w:eastAsiaTheme="minorEastAsia" w:hAnsi="Times New Roman" w:cs="Times New Roman"/>
                <w:sz w:val="20"/>
                <w:szCs w:val="20"/>
                <w:lang w:eastAsia="ru-RU"/>
              </w:rPr>
              <w:t>Ф</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И</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О</w:t>
            </w:r>
            <w:r w:rsidRPr="00F65093">
              <w:rPr>
                <w:rFonts w:ascii="Times New Roman" w:eastAsiaTheme="minorEastAsia" w:hAnsi="Times New Roman" w:cs="Times New Roman"/>
                <w:sz w:val="20"/>
                <w:szCs w:val="20"/>
                <w:lang w:val="en-US" w:eastAsia="ru-RU"/>
              </w:rPr>
              <w:t xml:space="preserve">. / Name / </w:t>
            </w:r>
            <w:proofErr w:type="spellStart"/>
            <w:r w:rsidRPr="00F65093">
              <w:rPr>
                <w:rFonts w:ascii="Times New Roman" w:eastAsiaTheme="minorEastAsia" w:hAnsi="Times New Roman" w:cs="Times New Roman"/>
                <w:sz w:val="20"/>
                <w:szCs w:val="20"/>
                <w:lang w:eastAsia="ru-RU"/>
              </w:rPr>
              <w:t>Аты</w:t>
            </w:r>
            <w:proofErr w:type="spellEnd"/>
            <w:r w:rsidRPr="00F65093">
              <w:rPr>
                <w:rFonts w:ascii="Times New Roman" w:eastAsiaTheme="minorEastAsia" w:hAnsi="Times New Roman" w:cs="Times New Roman"/>
                <w:sz w:val="20"/>
                <w:szCs w:val="20"/>
                <w:lang w:val="en-US" w:eastAsia="ru-RU"/>
              </w:rPr>
              <w:t>-</w:t>
            </w:r>
            <w:proofErr w:type="spellStart"/>
            <w:r w:rsidRPr="00F65093">
              <w:rPr>
                <w:rFonts w:ascii="Times New Roman" w:eastAsiaTheme="minorEastAsia" w:hAnsi="Times New Roman" w:cs="Times New Roman"/>
                <w:sz w:val="20"/>
                <w:szCs w:val="20"/>
                <w:lang w:eastAsia="ru-RU"/>
              </w:rPr>
              <w:t>жөні</w:t>
            </w:r>
            <w:proofErr w:type="spellEnd"/>
          </w:p>
        </w:tc>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hAnsi="Times New Roman" w:cs="Times New Roman"/>
                <w:sz w:val="20"/>
                <w:szCs w:val="20"/>
                <w:lang w:val="en-US"/>
              </w:rPr>
            </w:pP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КОМПАНИЯ / </w:t>
            </w:r>
            <w:r w:rsidRPr="00F65093">
              <w:rPr>
                <w:rFonts w:ascii="Times New Roman" w:hAnsi="Times New Roman" w:cs="Times New Roman"/>
                <w:b/>
                <w:sz w:val="20"/>
                <w:szCs w:val="20"/>
                <w:lang w:val="en-US"/>
              </w:rPr>
              <w:t>COMPANY</w:t>
            </w:r>
            <w:r w:rsidRPr="00F65093">
              <w:rPr>
                <w:rFonts w:ascii="Times New Roman" w:hAnsi="Times New Roman" w:cs="Times New Roman"/>
                <w:b/>
                <w:sz w:val="20"/>
                <w:szCs w:val="20"/>
              </w:rPr>
              <w:t xml:space="preserve"> / КОМПАНИЯ</w:t>
            </w: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АО «КТК-К» / </w:t>
            </w:r>
            <w:r w:rsidRPr="00F65093">
              <w:rPr>
                <w:rFonts w:ascii="Times New Roman" w:hAnsi="Times New Roman" w:cs="Times New Roman"/>
                <w:b/>
                <w:sz w:val="20"/>
                <w:szCs w:val="20"/>
                <w:lang w:val="en-US"/>
              </w:rPr>
              <w:t>CRC</w:t>
            </w:r>
            <w:r w:rsidRPr="00F65093">
              <w:rPr>
                <w:rFonts w:ascii="Times New Roman" w:hAnsi="Times New Roman" w:cs="Times New Roman"/>
                <w:b/>
                <w:sz w:val="20"/>
                <w:szCs w:val="20"/>
              </w:rPr>
              <w:t>-К / КҚК-Қ АҚ</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Подпись / </w:t>
            </w:r>
            <w:r w:rsidRPr="00F65093">
              <w:rPr>
                <w:rFonts w:ascii="Times New Roman" w:hAnsi="Times New Roman" w:cs="Times New Roman"/>
                <w:sz w:val="20"/>
                <w:szCs w:val="20"/>
                <w:lang w:val="en-US"/>
              </w:rPr>
              <w:t>By</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Қолы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______________________________________</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Должность / </w:t>
            </w:r>
            <w:r w:rsidRPr="00F65093">
              <w:rPr>
                <w:rFonts w:ascii="Times New Roman" w:hAnsi="Times New Roman" w:cs="Times New Roman"/>
                <w:sz w:val="20"/>
                <w:szCs w:val="20"/>
                <w:lang w:val="en-US"/>
              </w:rPr>
              <w:t>Title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Лауазымы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C65DF8" w:rsidRPr="00FF5E45" w:rsidRDefault="00346541" w:rsidP="00AA2265">
            <w:pPr>
              <w:rPr>
                <w:b/>
              </w:rPr>
            </w:pPr>
            <w:r w:rsidRPr="00F65093">
              <w:rPr>
                <w:rFonts w:ascii="Times New Roman" w:hAnsi="Times New Roman" w:cs="Times New Roman"/>
                <w:sz w:val="20"/>
                <w:szCs w:val="20"/>
              </w:rPr>
              <w:t xml:space="preserve">Ф.И.О. / </w:t>
            </w:r>
            <w:r w:rsidRPr="00F65093">
              <w:rPr>
                <w:rFonts w:ascii="Times New Roman" w:hAnsi="Times New Roman" w:cs="Times New Roman"/>
                <w:sz w:val="20"/>
                <w:szCs w:val="20"/>
                <w:lang w:val="en-US"/>
              </w:rPr>
              <w:t>Name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Аты-жөні</w:t>
            </w:r>
            <w:proofErr w:type="spellEnd"/>
            <w:r w:rsidRPr="00F65093">
              <w:rPr>
                <w:rFonts w:ascii="Times New Roman" w:hAnsi="Times New Roman" w:cs="Times New Roman"/>
                <w:sz w:val="20"/>
                <w:szCs w:val="20"/>
              </w:rPr>
              <w:t>:</w:t>
            </w:r>
          </w:p>
        </w:tc>
      </w:tr>
    </w:tbl>
    <w:p w:rsidR="00C65DF8" w:rsidRPr="00FF5E45" w:rsidRDefault="00C65DF8" w:rsidP="00346541">
      <w:pPr>
        <w:rPr>
          <w:b/>
        </w:rPr>
      </w:pPr>
    </w:p>
    <w:sectPr w:rsidR="00C65DF8" w:rsidRPr="00FF5E45" w:rsidSect="00117DA3">
      <w:pgSz w:w="11906" w:h="16838"/>
      <w:pgMar w:top="709" w:right="707" w:bottom="709" w:left="1418"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1BF"/>
    <w:multiLevelType w:val="hybridMultilevel"/>
    <w:tmpl w:val="75CC9ADA"/>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5E39AC"/>
    <w:multiLevelType w:val="hybridMultilevel"/>
    <w:tmpl w:val="7A0A6FB4"/>
    <w:lvl w:ilvl="0" w:tplc="BDCA6954">
      <w:start w:val="1"/>
      <w:numFmt w:val="bullet"/>
      <w:lvlText w:val=""/>
      <w:lvlJc w:val="left"/>
      <w:pPr>
        <w:ind w:left="502" w:hanging="360"/>
      </w:pPr>
      <w:rPr>
        <w:rFonts w:ascii="Symbol" w:hAnsi="Symbol" w:hint="default"/>
        <w:sz w:val="14"/>
        <w:szCs w:val="14"/>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24F878C8"/>
    <w:multiLevelType w:val="hybridMultilevel"/>
    <w:tmpl w:val="69265552"/>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9D08F2"/>
    <w:multiLevelType w:val="hybridMultilevel"/>
    <w:tmpl w:val="9B3C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50885"/>
    <w:multiLevelType w:val="hybridMultilevel"/>
    <w:tmpl w:val="273C70C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 w15:restartNumberingAfterBreak="0">
    <w:nsid w:val="6D60569F"/>
    <w:multiLevelType w:val="hybridMultilevel"/>
    <w:tmpl w:val="CF3C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C"/>
    <w:rsid w:val="00026013"/>
    <w:rsid w:val="000270CF"/>
    <w:rsid w:val="0004290F"/>
    <w:rsid w:val="000B228A"/>
    <w:rsid w:val="000B3D17"/>
    <w:rsid w:val="000D0553"/>
    <w:rsid w:val="000F2C24"/>
    <w:rsid w:val="00101AC5"/>
    <w:rsid w:val="00117DA3"/>
    <w:rsid w:val="00122F66"/>
    <w:rsid w:val="00141887"/>
    <w:rsid w:val="00176DDC"/>
    <w:rsid w:val="00191637"/>
    <w:rsid w:val="001D5B7E"/>
    <w:rsid w:val="002144EB"/>
    <w:rsid w:val="00271B2B"/>
    <w:rsid w:val="002744F5"/>
    <w:rsid w:val="002E4A4F"/>
    <w:rsid w:val="00303D17"/>
    <w:rsid w:val="003055F6"/>
    <w:rsid w:val="0032530A"/>
    <w:rsid w:val="003415D4"/>
    <w:rsid w:val="00346541"/>
    <w:rsid w:val="00356D0E"/>
    <w:rsid w:val="0036463A"/>
    <w:rsid w:val="003A5E2A"/>
    <w:rsid w:val="00413FF3"/>
    <w:rsid w:val="00494576"/>
    <w:rsid w:val="004C4588"/>
    <w:rsid w:val="004D27BC"/>
    <w:rsid w:val="00571641"/>
    <w:rsid w:val="005808CC"/>
    <w:rsid w:val="00581806"/>
    <w:rsid w:val="005858AF"/>
    <w:rsid w:val="005C5DEC"/>
    <w:rsid w:val="00675E1F"/>
    <w:rsid w:val="006B2552"/>
    <w:rsid w:val="006C51C7"/>
    <w:rsid w:val="006E4057"/>
    <w:rsid w:val="006F79E2"/>
    <w:rsid w:val="00714FB7"/>
    <w:rsid w:val="00716108"/>
    <w:rsid w:val="00727CA8"/>
    <w:rsid w:val="00755219"/>
    <w:rsid w:val="00756A89"/>
    <w:rsid w:val="007A57A2"/>
    <w:rsid w:val="007E19B9"/>
    <w:rsid w:val="007E4600"/>
    <w:rsid w:val="007F1858"/>
    <w:rsid w:val="007F5738"/>
    <w:rsid w:val="008116D7"/>
    <w:rsid w:val="0081659E"/>
    <w:rsid w:val="008D0018"/>
    <w:rsid w:val="008F5B1F"/>
    <w:rsid w:val="00915853"/>
    <w:rsid w:val="00935A32"/>
    <w:rsid w:val="009853A6"/>
    <w:rsid w:val="009D6CDE"/>
    <w:rsid w:val="00A22169"/>
    <w:rsid w:val="00A251F8"/>
    <w:rsid w:val="00A3489F"/>
    <w:rsid w:val="00A84A43"/>
    <w:rsid w:val="00AA2265"/>
    <w:rsid w:val="00AA4881"/>
    <w:rsid w:val="00B0613A"/>
    <w:rsid w:val="00B119B6"/>
    <w:rsid w:val="00B20757"/>
    <w:rsid w:val="00B52E11"/>
    <w:rsid w:val="00B6608F"/>
    <w:rsid w:val="00B70E30"/>
    <w:rsid w:val="00C3651D"/>
    <w:rsid w:val="00C51784"/>
    <w:rsid w:val="00C65A82"/>
    <w:rsid w:val="00C65DF8"/>
    <w:rsid w:val="00C668C6"/>
    <w:rsid w:val="00C842F3"/>
    <w:rsid w:val="00C85DFD"/>
    <w:rsid w:val="00CE0B94"/>
    <w:rsid w:val="00D1693F"/>
    <w:rsid w:val="00D227D6"/>
    <w:rsid w:val="00D43215"/>
    <w:rsid w:val="00D66C77"/>
    <w:rsid w:val="00D871F1"/>
    <w:rsid w:val="00D927EA"/>
    <w:rsid w:val="00DC4D5A"/>
    <w:rsid w:val="00E66E68"/>
    <w:rsid w:val="00EA7A57"/>
    <w:rsid w:val="00ED3A5F"/>
    <w:rsid w:val="00EF0843"/>
    <w:rsid w:val="00EF7770"/>
    <w:rsid w:val="00F465B7"/>
    <w:rsid w:val="00F55D82"/>
    <w:rsid w:val="00F65093"/>
    <w:rsid w:val="00FE5FFD"/>
    <w:rsid w:val="00FF2723"/>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CB90"/>
  <w15:chartTrackingRefBased/>
  <w15:docId w15:val="{542F816E-F5C4-4DE2-BADC-7CCB255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08CC"/>
    <w:pPr>
      <w:ind w:left="720"/>
      <w:contextualSpacing/>
    </w:pPr>
  </w:style>
  <w:style w:type="table" w:styleId="a4">
    <w:name w:val="Table Grid"/>
    <w:basedOn w:val="a1"/>
    <w:uiPriority w:val="39"/>
    <w:rsid w:val="00C6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92A6C-6F4C-4CFB-B735-A5F33BF0202D}">
  <ds:schemaRefs>
    <ds:schemaRef ds:uri="http://schemas.openxmlformats.org/officeDocument/2006/bibliography"/>
  </ds:schemaRefs>
</ds:datastoreItem>
</file>

<file path=customXml/itemProps2.xml><?xml version="1.0" encoding="utf-8"?>
<ds:datastoreItem xmlns:ds="http://schemas.openxmlformats.org/officeDocument/2006/customXml" ds:itemID="{AFA7E8B0-F430-4540-9866-5AB123022919}"/>
</file>

<file path=customXml/itemProps3.xml><?xml version="1.0" encoding="utf-8"?>
<ds:datastoreItem xmlns:ds="http://schemas.openxmlformats.org/officeDocument/2006/customXml" ds:itemID="{0533ACB5-A5B0-42B1-A21E-C115693465B6}"/>
</file>

<file path=customXml/itemProps4.xml><?xml version="1.0" encoding="utf-8"?>
<ds:datastoreItem xmlns:ds="http://schemas.openxmlformats.org/officeDocument/2006/customXml" ds:itemID="{DB28CEA2-3559-4C3A-B465-00B43A95BCB9}"/>
</file>

<file path=docProps/app.xml><?xml version="1.0" encoding="utf-8"?>
<Properties xmlns="http://schemas.openxmlformats.org/officeDocument/2006/extended-properties" xmlns:vt="http://schemas.openxmlformats.org/officeDocument/2006/docPropsVTypes">
  <Template>Normal.dotm</Template>
  <TotalTime>1</TotalTime>
  <Pages>5</Pages>
  <Words>2717</Words>
  <Characters>15489</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Demerli, Sergey</dc:creator>
  <cp:keywords/>
  <dc:description/>
  <cp:lastModifiedBy>kond0812</cp:lastModifiedBy>
  <cp:revision>2</cp:revision>
  <cp:lastPrinted>2019-09-13T04:47:00Z</cp:lastPrinted>
  <dcterms:created xsi:type="dcterms:W3CDTF">2019-09-13T04:48:00Z</dcterms:created>
  <dcterms:modified xsi:type="dcterms:W3CDTF">2019-09-13T04:48:00Z</dcterms:modified>
</cp:coreProperties>
</file>